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《国际交流与海外留学实务》课程教学大纲（三号黑体）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（五号宋体）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00361007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通识选修课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钱春芸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无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 w:cs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以社会主义核心价值观为引领，</w:t>
      </w:r>
      <w:r>
        <w:rPr>
          <w:rFonts w:hAnsi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不仅关注学生“当下发展”，更关注学生“未来发展”所需要的正确价值观念、必备品格和关键能力</w:t>
      </w:r>
      <w:r>
        <w:rPr>
          <w:rFonts w:hint="eastAsia" w:hAnsi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Ansi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即把知识、技能和过程、方法提炼为能力</w:t>
      </w:r>
      <w:r>
        <w:rPr>
          <w:rFonts w:hint="eastAsia" w:hAnsi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hAnsi="宋体" w:cs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培养学生认识能力、组织协调能力、分析判断能力、团队协作能力、信息处理能力和表达能力，以适应未来社会的需求。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widowControl/>
        <w:shd w:val="clear" w:color="auto" w:fill="FFFFFF"/>
        <w:spacing w:before="150" w:after="150" w:line="40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《国际交流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与海外留学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实务》是面向全校大学生开设的一门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公共选修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程，力求培养具备较强英汉双语沟通能力，能够参与国际交流和国际竞争的高层次国际化人才。课程体现大学通识教学的人本化服务意识，为学生成功申请国外留学和国际交流项目提供相关的帮助，更好地贯彻落实研究型、个性化、精英式的人才培养理念。课程围绕国际交流中的学术交流、商务交流和文化交流三大方面展开，通过任务型学习，学生将基本了解国际交流必备的基本知识，如申请国外大学的步骤和申请材料的准备，国际商务环境下沟通的技巧和会议的组织，以及中西文化交流中跨文化意识的培养和文化修养的提升等，并掌握和训练国际交流中所需的各类英语技能，以适应我国社会发展和国际交流的需要。</w:t>
      </w:r>
    </w:p>
    <w:p>
      <w:pPr>
        <w:widowControl/>
        <w:shd w:val="clear" w:color="auto" w:fill="FFFFFF"/>
        <w:spacing w:before="150" w:after="150" w:line="405" w:lineRule="atLeast"/>
        <w:ind w:firstLine="420"/>
        <w:jc w:val="left"/>
        <w:rPr>
          <w:rFonts w:ascii="Verdana" w:hAnsi="Verdana" w:eastAsia="宋体" w:cs="宋体"/>
          <w:color w:val="0D0D0D" w:themeColor="text1" w:themeTint="F2"/>
          <w:kern w:val="0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本课程教学内容涉及学术交流(海外求学、申请材料、国际会议、公共演讲）、商务交流（商务函件、面试交谈、会议组织、商务谈判）和文化交流（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思维方式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建筑艺术、语言文学、中医西医）。课堂教学秉承知识巩固及传授与应用能力培养并重的教学原则，本着以教师为主导，学生为主体，学习为中心的教学方法，设计内容合理、场景真实的专题，将教学讲解和学生操练有效结合，积极开展互动性课堂教学，加强实践性教学环节，培养学生的实际</w:t>
      </w:r>
      <w:r>
        <w:rPr>
          <w:rFonts w:hint="eastAsia" w:ascii="宋体" w:hAnsi="宋体" w:eastAsia="宋体" w:cs="宋体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应用能力，最终达到培养大学生在今后国际交流中能进行有效交际的目标。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  <w:color w:val="0000FF"/>
        </w:rPr>
      </w:pPr>
      <w:r>
        <w:rPr>
          <w:rFonts w:hint="eastAsia" w:ascii="黑体" w:hAnsi="黑体" w:eastAsia="黑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（三）课程目标与毕业要求、课程内容的对应关系</w:t>
      </w:r>
      <w:r>
        <w:rPr>
          <w:rFonts w:hint="eastAsia" w:hAnsi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（小四号黑体）</w:t>
      </w:r>
    </w:p>
    <w:p>
      <w:pPr>
        <w:spacing w:before="156" w:beforeLines="50" w:after="156" w:afterLines="50" w:line="360" w:lineRule="auto"/>
        <w:ind w:firstLine="420" w:firstLineChars="200"/>
        <w:rPr>
          <w:rFonts w:ascii="宋体" w:hAnsi="宋体" w:eastAsia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/>
          <w:color w:val="0D0D0D" w:themeColor="text1" w:themeTint="F2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</w:t>
      </w:r>
      <w:r>
        <w:rPr>
          <w:rFonts w:hint="eastAsia" w:ascii="宋体" w:hAnsi="宋体" w:eastAsia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国际交流与海外留学实务》系</w:t>
      </w:r>
      <w:r>
        <w:rPr>
          <w:rFonts w:hint="eastAsia" w:ascii="宋体" w:hAnsi="宋体" w:eastAsia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开放选修课程</w:t>
      </w:r>
      <w:r>
        <w:rPr>
          <w:rFonts w:hint="eastAsia" w:ascii="宋体" w:hAnsi="宋体" w:eastAsia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中的公共选修课程模块，</w:t>
      </w:r>
      <w:r>
        <w:rPr>
          <w:rFonts w:hint="eastAsia" w:ascii="宋体" w:hAnsi="宋体" w:eastAsia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按照本科教学手册</w:t>
      </w:r>
      <w:r>
        <w:rPr>
          <w:rFonts w:hint="eastAsia" w:ascii="宋体" w:hAnsi="宋体" w:eastAsia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的要求，</w:t>
      </w:r>
      <w:r>
        <w:rPr>
          <w:rFonts w:hint="eastAsia" w:ascii="宋体" w:hAnsi="宋体" w:eastAsia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各专业</w:t>
      </w:r>
      <w:r>
        <w:rPr>
          <w:rFonts w:hint="eastAsia" w:ascii="宋体" w:hAnsi="宋体" w:eastAsia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学生需选修的开放选修课程为</w:t>
      </w:r>
      <w:r>
        <w:rPr>
          <w:rFonts w:hint="default" w:ascii="Arial" w:hAnsi="Arial" w:eastAsia="宋体" w:cs="Arial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≤</w:t>
      </w:r>
      <w:r>
        <w:rPr>
          <w:rFonts w:hint="eastAsia" w:ascii="Arial" w:hAnsi="Arial" w:eastAsia="宋体" w:cs="Arial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2学分。如选修本课程，则可以满足以上毕业要求</w:t>
      </w:r>
      <w:r>
        <w:rPr>
          <w:rFonts w:hint="eastAsia" w:ascii="宋体" w:hAnsi="宋体" w:eastAsia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海外求学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让学生了解不同国家的留学要求，对照要求设立自己的留学目标国及目标院校、目标专业。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对出国留学的利弊进行权衡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学生对自我的认识以及对出国留学目的的思考。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0" w:leftChars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主要的留学国家及出国留学的预先准备，包括不同国家所需的语言水平（TOFEL、IELTS、GRE等）和成绩等级（GPA），不同大学对申请对象提出的要求，以及对出国留学的风险评估等，并帮助学生熟悉申请国外大学的基本流程。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0" w:leftChars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搜集国外大学网站所提供的有关留学申请的通知，并进行对比，了解各个大学的不同要求，参与课堂讨论。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申请材料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让学生了解留学所需要的申请材料，能够对照申请材料事先做好准备。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个人自述的写作特点及格式要求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国内外申请材料上的差异以及背后所反应的文化差异。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介绍申请国外大学所需准备的材料，包括：申请表、个人自述、推荐信、成绩单、学位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证、毕业证、英语成绩等，通过实例展示的方式，让学生了解个人自述的写作步骤及写作内容，并通过模拟训练的方式，让学生学会撰写自己的个人陈述。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讲授法、练习法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学生能够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掌握基本申请材料的写作格式和常用表达，并熟悉申请材料过程中出现的常见问题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即视为教学效果良好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国际会议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让学生了解国际会议的基本情况。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论文摘要的写作，参加国际会议的礼仪与禁忌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分辨不同类型国际会议的特点，并作出相应的参会准备。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介绍获取国际学术会议信息的常用渠道以及跟踪会议的方法，总结国际会议的类型及特点，并探讨如何针对不同的会议进行相关准备，如提交论文、准备问题和参与讨论等。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讲授法、练习法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课前搜集所见所闻的国际会议信息，包括会议名称、会议邀请函、会议安排等，作为课堂讨论的素材，加深学生的印象。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公共演讲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让学生了解公共演讲的基本要素，具备公共演讲的基本能力。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公共演讲中听众视角的重要性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演讲礼仪以及眼神、表情、手势、音色等各方面对演讲效果的影响。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公共演讲的基本知识和演讲稿的撰写技巧，以经典的演讲视频作为素材，从演讲的选题、演讲稿的撰写、PPT制作到演讲技巧等多方面让学生熟悉公共演讲的流程，并说明演讲中的道德准则以及倾听在言语交流中的重要性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讲授法、观摩法、练习法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观摩著名的公共演讲，总结分析其共同特点，并自选题目撰写演讲稿，进行课堂演示和同伴互评。</w:t>
      </w: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商务函件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让学生了解商务函件的基本格式，具备制作商务函件的基本能力。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商务函件写作的规范用语及格式要求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文化差异在信件内容上体现出的礼仪和禁忌。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介绍商务信件及邮件的功能及主要类别，通过实例分析解读正式信件写作的基本格式以及常用术语，尤其注意中英文在信件写作中的表述及格式差异。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讲授法、练习法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讨论信件和电子邮件在商务交流中的利与弊，掌握信件的写作格式和常用表达，并能撰写出不同主题的信件，如邀请函、道歉信、感谢信、投诉信等。</w:t>
      </w:r>
    </w:p>
    <w:p>
      <w:pPr>
        <w:widowControl/>
        <w:shd w:val="clear" w:color="auto" w:fill="FFFFFF"/>
        <w:ind w:firstLine="36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面试交谈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让学生了解面试的基本要求。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如何有效地利用面试交谈中的非语言交流。在求职应聘时怎样制作简历才能显示自己的特点和优势，让自己脱颖而出。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了解面试本身的作用、面试的过程以及相应的面试礼仪，强调面试交谈中语言交流只占30％的比例，而眼神交流和面试者的气质、形象、身体语言不可忽视。讨论如何针对面试过程的各个环节（面试前准备、面试头三分钟、面试交谈、提问环节、结束面试等）做好相应准备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讲授法、练习法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网上搜集面试的视频进行分析，总结出面试各个环节的注意事项和禁忌礼仪，并参与课堂讨论。课后利用所学知识，撰写个人简历并模拟面试场景。</w:t>
      </w: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pacing w:before="156" w:beforeLines="50" w:after="156" w:afterLines="50"/>
        <w:ind w:firstLine="360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会议组织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让学生了解商务会议的基本要求。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对商务会议常见环节的周密安排及突发情况的预见和准备。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如何灵活应对商务会议中出现的突发情况。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525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介绍商务会议的常见类型及特点，讨论成功商务会议的要素和标准，并了解如何作为组织者和参与者对商务会议进行准备。在写作技能方面，主要介绍如何撰写商务会议的议程安排和会议记录。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讨论各种类型商务会议（圆桌会议、视频会议、电话会议等）的优势和缺点，能针对不同的会议主题选择适当的会议形式。</w:t>
      </w: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pacing w:before="156" w:beforeLines="50" w:after="156" w:afterLines="50"/>
        <w:ind w:firstLine="360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商务谈判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让学生了解商务谈判的基本情况。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了解商务谈判的国际惯例以及礼仪禁忌。掌握和实践商务谈判各个环节的不同策略。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介绍商务谈判的分类、商务谈判的模式及商务谈判的功能，同时结合实例介绍商务谈判的准备要求、影响商务谈判进程和结果的各项要素，以及各种谈判策略的实际运用。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课前分别观摩失败和成功的商务谈判，寻找出失败的原因，总结出成功的经验，在课堂上进行分享和讨论。</w:t>
      </w: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default" w:ascii="Verdana" w:hAnsi="Verdana" w:eastAsia="宋体" w:cs="宋体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spacing w:before="156" w:beforeLines="50" w:after="156" w:afterLines="50"/>
        <w:ind w:firstLine="360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思维方式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让学生了解中西方思维方式的区别。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如何在国际文化交流中准确地向世界介绍中国传统思想。在全球化背景下对不同文化的理解和尊重。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了解中国和西方在思想意识方面的主要特点，如中国传统思想更重视智慧体悟，西方更偏向逻辑推理；中国传统注重集体意识，西方思想推崇个人意识等。通过对比的形式客观了解各种文化思想的差异和特点，避免进行过度的主观评价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搜集由思想意识差异引发的文化冲突案例，对案例背后体现的中西思想进行对比分析，加深对本国和他国文化的理解。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建筑艺术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让学生了解中西方建筑艺术的区别。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对各国建筑特点的描述，以及建筑艺术的英文表达。建筑艺术在国际文化交流中所起的作用。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中国古典建筑是东方建筑文化的精华，西方古典建筑是欧洲建筑文化的源泉。通过介绍具有代表性的中西古典建筑，如中国、希腊、罗马、法国、德国、西班牙、俄罗斯等，了解其各自的法式和特点。讨论建筑艺术背后反映出的不同文化背景、美学思想、地域文化及民族文化特点等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讲授法、体验法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学会欣赏世界各地的经典建筑，并能对典型的建筑进行描述和介绍。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语言文学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让学生了解中西方语言文字的区别及文学的不同的美。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如何在国际文化交流中有效表达具有中国特色的元素。理解语言文学背后所体现的文化内涵。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认识中国汉字的组成部分、发展历史及书写方式，学会用英文介绍中国汉字和语言的特点。通过介绍几部具有代表性的中国和西方经典名著，让学生了解本国和外国的文学，并能进行简单的介绍和交流。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阅读中国的经典文学作品，并能用英文对其地位和意义作出简单的介绍，与此同时，也能介绍经典的西方文学作品。</w:t>
      </w:r>
    </w:p>
    <w:p>
      <w:pPr>
        <w:widowControl/>
        <w:shd w:val="clear" w:color="auto" w:fill="FFFFFF"/>
        <w:spacing w:before="100" w:beforeAutospacing="1" w:after="100" w:afterAutospacing="1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十二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中医西医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让学生了解中医、西医的历史、区别。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中国文化传播中所需的各种医学术语的英语表达。中医背后所体现的中国传统思想。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了解中医西医各自的理论依据，以及在诊断方法和治疗方法上的差异，讨论分析各自的优势和劣势，并学会用英语描述这些差异和特点，在国际交流中介绍中医文化，传播中国文化思想。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讲授法、讨论法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hd w:val="clear" w:color="auto" w:fill="FFFFFF"/>
        <w:ind w:firstLine="420" w:firstLineChars="20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观看影片《刮痧》，了解中医与西医在理论依据上的差异，以及中医西医各自的所长，了解文化的差异性，摒弃国际文化交流中“非此即彼”的思想。</w:t>
      </w:r>
    </w:p>
    <w:p>
      <w:pPr>
        <w:widowControl/>
        <w:shd w:val="clear" w:color="auto" w:fill="FFFFFF"/>
        <w:ind w:left="69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海外求学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申请材料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国际会议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公共演讲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商务函件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hint="eastAsia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面试交谈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会议组织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第八章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商务谈判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第九章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思维方式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建筑艺术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第十一章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语言文学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第十二章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中医西医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海外求学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申请材料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国际会议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公共演讲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学术交流小组汇报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hint="eastAsia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总结海外学术交流的要点及注意事项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商务函件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面试交谈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会议组织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商务谈判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商务交流小组汇报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模拟商务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谈判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  <w:t>期中开卷考试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90" w:leftChars="0"/>
              <w:jc w:val="center"/>
              <w:rPr>
                <w:rFonts w:hint="default"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思维方式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建筑艺术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语言文学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line="315" w:lineRule="atLeast"/>
              <w:ind w:left="105" w:leftChars="0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中医西医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文化交流小组汇报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vAlign w:val="top"/>
          </w:tcPr>
          <w:p>
            <w:pPr>
              <w:widowControl/>
              <w:spacing w:before="100" w:beforeAutospacing="1" w:after="100" w:afterAutospacing="1" w:line="315" w:lineRule="atLeast"/>
              <w:ind w:firstLine="420" w:firstLineChars="0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选取其中一个要点，介绍中国文化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期末开卷考试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DeWitt H. Scott, 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Cs w:val="21"/>
        </w:rPr>
        <w:t>Successful Writing for the Real World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，外语教学与研究出版社，2015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Joyce Slayton Mitchell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，《美国本科留学指南》，群言出版社，2010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 贾卫国著，《国际学术交流英语》，外语教学与研究出版社，2008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 严明主编，《跨文化交际教程》（第二版），清华大学出版社，2015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 纪康丽著，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Cs w:val="21"/>
        </w:rPr>
        <w:t>English Language and Culture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，清华大学出版社，2014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6. 姜怡、姜欣主编，《文化交流英语》，高等教育出版社， 2014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7. 周之南、韩晓蕙主编，《国际交流英语》，哈尔滨工业大学，2014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案例教学法，针对每个专题选择实例，进行课堂分析和讨论。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任务教学法，学生针对国际交流中的实际任务进行操练，教师引导并进行点评。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3. 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多媒体教学模式，结合音视频材料，让学生在真实场景中思考。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4. 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兴趣陶冶式教学模式，以贴近学生生活的实用话题带动课堂，开展讨论。鼓励学生小组合作，汇报交流学习成果。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5. 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多模态学习模式，利用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QQ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、微信等网络平台，及时沟通互动，给学生课后答疑。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考核方式为开卷考试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期中练习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0%)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小组汇报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0%)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，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期末论文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> 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(50%)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E181A"/>
    <w:multiLevelType w:val="singleLevel"/>
    <w:tmpl w:val="DBCE18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16AA0633"/>
    <w:rsid w:val="20305696"/>
    <w:rsid w:val="30415210"/>
    <w:rsid w:val="32345944"/>
    <w:rsid w:val="32FE0718"/>
    <w:rsid w:val="46C625D5"/>
    <w:rsid w:val="50B8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41</TotalTime>
  <ScaleCrop>false</ScaleCrop>
  <LinksUpToDate>false</LinksUpToDate>
  <CharactersWithSpaces>1839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Lenovo</cp:lastModifiedBy>
  <cp:lastPrinted>2020-12-24T07:17:00Z</cp:lastPrinted>
  <dcterms:modified xsi:type="dcterms:W3CDTF">2021-03-17T01:16:45Z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48C2C42DC55F455C9F8A731D1B12BF8E</vt:lpwstr>
  </property>
</Properties>
</file>