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792B8" w14:textId="77777777" w:rsidR="002A0B87" w:rsidRDefault="00D407FF">
      <w:pPr>
        <w:spacing w:line="560" w:lineRule="exact"/>
        <w:ind w:firstLineChars="100" w:firstLine="320"/>
        <w:jc w:val="left"/>
        <w:rPr>
          <w:rFonts w:ascii="黑体" w:eastAsia="黑体" w:hAnsi="黑体" w:cs="仿宋_GB2312"/>
          <w:bCs/>
          <w:sz w:val="32"/>
          <w:szCs w:val="32"/>
        </w:rPr>
      </w:pPr>
      <w:r>
        <w:rPr>
          <w:rFonts w:ascii="黑体" w:eastAsia="黑体" w:hAnsi="黑体" w:cs="仿宋_GB2312" w:hint="eastAsia"/>
          <w:bCs/>
          <w:sz w:val="32"/>
          <w:szCs w:val="32"/>
        </w:rPr>
        <w:t>一、高教主赛道项目评审要点：本科生创意组、研究生创意组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1434"/>
        <w:gridCol w:w="12379"/>
        <w:gridCol w:w="973"/>
      </w:tblGrid>
      <w:tr w:rsidR="002A0B87" w14:paraId="0AD5C27F" w14:textId="77777777">
        <w:tc>
          <w:tcPr>
            <w:tcW w:w="485" w:type="pct"/>
            <w:vAlign w:val="center"/>
          </w:tcPr>
          <w:p w14:paraId="6334582F" w14:textId="77777777" w:rsidR="002A0B87" w:rsidRDefault="00D407FF">
            <w:pPr>
              <w:spacing w:line="420" w:lineRule="exact"/>
              <w:jc w:val="center"/>
              <w:rPr>
                <w:rFonts w:ascii="黑体" w:eastAsia="黑体" w:hAnsi="黑体" w:cs="仿宋"/>
                <w:bCs/>
                <w:sz w:val="24"/>
                <w:szCs w:val="24"/>
              </w:rPr>
            </w:pPr>
            <w:r>
              <w:rPr>
                <w:rFonts w:ascii="黑体" w:eastAsia="黑体" w:hAnsi="黑体" w:cs="仿宋" w:hint="eastAsia"/>
                <w:bCs/>
                <w:sz w:val="24"/>
                <w:szCs w:val="24"/>
              </w:rPr>
              <w:t>评审要点</w:t>
            </w:r>
          </w:p>
        </w:tc>
        <w:tc>
          <w:tcPr>
            <w:tcW w:w="4186" w:type="pct"/>
            <w:vAlign w:val="center"/>
          </w:tcPr>
          <w:p w14:paraId="6A27FDE1" w14:textId="77777777" w:rsidR="002A0B87" w:rsidRDefault="00D407FF">
            <w:pPr>
              <w:spacing w:line="420" w:lineRule="exact"/>
              <w:jc w:val="center"/>
              <w:rPr>
                <w:rFonts w:ascii="黑体" w:eastAsia="黑体" w:hAnsi="黑体" w:cs="仿宋"/>
                <w:bCs/>
                <w:sz w:val="24"/>
                <w:szCs w:val="24"/>
              </w:rPr>
            </w:pPr>
            <w:r>
              <w:rPr>
                <w:rFonts w:ascii="黑体" w:eastAsia="黑体" w:hAnsi="黑体" w:cs="仿宋" w:hint="eastAsia"/>
                <w:bCs/>
                <w:sz w:val="24"/>
                <w:szCs w:val="24"/>
              </w:rPr>
              <w:t>评审内容</w:t>
            </w:r>
          </w:p>
        </w:tc>
        <w:tc>
          <w:tcPr>
            <w:tcW w:w="329" w:type="pct"/>
            <w:vAlign w:val="center"/>
          </w:tcPr>
          <w:p w14:paraId="1B4395C7" w14:textId="77777777" w:rsidR="002A0B87" w:rsidRDefault="00D407FF">
            <w:pPr>
              <w:spacing w:line="420" w:lineRule="exact"/>
              <w:jc w:val="center"/>
              <w:rPr>
                <w:rFonts w:ascii="黑体" w:eastAsia="黑体" w:hAnsi="黑体" w:cs="仿宋"/>
                <w:bCs/>
                <w:sz w:val="24"/>
                <w:szCs w:val="24"/>
              </w:rPr>
            </w:pPr>
            <w:r>
              <w:rPr>
                <w:rFonts w:ascii="黑体" w:eastAsia="黑体" w:hAnsi="黑体" w:cs="仿宋" w:hint="eastAsia"/>
                <w:bCs/>
                <w:sz w:val="24"/>
                <w:szCs w:val="24"/>
              </w:rPr>
              <w:t>分值</w:t>
            </w:r>
          </w:p>
        </w:tc>
      </w:tr>
      <w:tr w:rsidR="002A0B87" w14:paraId="4E52B8D7" w14:textId="77777777">
        <w:tc>
          <w:tcPr>
            <w:tcW w:w="485" w:type="pct"/>
            <w:vAlign w:val="center"/>
          </w:tcPr>
          <w:p w14:paraId="45933563" w14:textId="77777777" w:rsidR="002A0B87" w:rsidRDefault="00D407FF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创新维度</w:t>
            </w:r>
          </w:p>
        </w:tc>
        <w:tc>
          <w:tcPr>
            <w:tcW w:w="4186" w:type="pct"/>
            <w:vAlign w:val="center"/>
          </w:tcPr>
          <w:p w14:paraId="3B73FA18" w14:textId="77777777" w:rsidR="002A0B87" w:rsidRDefault="00D407FF">
            <w:pPr>
              <w:spacing w:line="44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具有原始创新或技术突破，取得一定数量和质量的创新成果（专利、创新奖励、行业认可等）。</w:t>
            </w:r>
          </w:p>
          <w:p w14:paraId="6B4E5078" w14:textId="77777777" w:rsidR="002A0B87" w:rsidRDefault="00D407FF">
            <w:pPr>
              <w:spacing w:line="44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在商业模式、产品服务、管理运营、市场营销、工艺流程、应用场景等方面取得突破和创新。</w:t>
            </w:r>
          </w:p>
        </w:tc>
        <w:tc>
          <w:tcPr>
            <w:tcW w:w="329" w:type="pct"/>
            <w:vAlign w:val="center"/>
          </w:tcPr>
          <w:p w14:paraId="3671FF0F" w14:textId="77777777" w:rsidR="002A0B87" w:rsidRDefault="00D407FF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30</w:t>
            </w:r>
          </w:p>
        </w:tc>
      </w:tr>
      <w:tr w:rsidR="002A0B87" w14:paraId="51036303" w14:textId="77777777">
        <w:tc>
          <w:tcPr>
            <w:tcW w:w="485" w:type="pct"/>
            <w:vAlign w:val="center"/>
          </w:tcPr>
          <w:p w14:paraId="5689FA81" w14:textId="77777777" w:rsidR="002A0B87" w:rsidRDefault="00D407FF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团队维度</w:t>
            </w:r>
          </w:p>
        </w:tc>
        <w:tc>
          <w:tcPr>
            <w:tcW w:w="4186" w:type="pct"/>
            <w:vAlign w:val="center"/>
          </w:tcPr>
          <w:p w14:paraId="065BFE02" w14:textId="77777777" w:rsidR="002A0B87" w:rsidRDefault="00D407FF">
            <w:pPr>
              <w:spacing w:line="44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团队成员的教育、实践、工作背景、创新能力、价值观念等情况。</w:t>
            </w:r>
          </w:p>
          <w:p w14:paraId="122C4FB9" w14:textId="77777777" w:rsidR="002A0B87" w:rsidRDefault="00D407FF">
            <w:pPr>
              <w:spacing w:line="44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团队的组织构架、分工协作、能力互补、人员配置、股权结构以及激励制度合理性情况。</w:t>
            </w:r>
          </w:p>
          <w:p w14:paraId="48FB1A23" w14:textId="77777777" w:rsidR="002A0B87" w:rsidRDefault="00D407FF">
            <w:pPr>
              <w:spacing w:line="44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团队与项目关系的真实性、紧密性，团队对项目的各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类投入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情况，团队未来投身创新创业的可能性情况。</w:t>
            </w:r>
          </w:p>
          <w:p w14:paraId="642697D0" w14:textId="77777777" w:rsidR="002A0B87" w:rsidRDefault="00D407FF">
            <w:pPr>
              <w:spacing w:line="44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支撑项目发展的合作伙伴等外部资源的使用以及与项目关系的情况。</w:t>
            </w:r>
          </w:p>
        </w:tc>
        <w:tc>
          <w:tcPr>
            <w:tcW w:w="329" w:type="pct"/>
            <w:vAlign w:val="center"/>
          </w:tcPr>
          <w:p w14:paraId="379B045E" w14:textId="77777777" w:rsidR="002A0B87" w:rsidRDefault="00D407FF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25</w:t>
            </w:r>
          </w:p>
        </w:tc>
      </w:tr>
      <w:tr w:rsidR="002A0B87" w14:paraId="3EC6B7A0" w14:textId="77777777">
        <w:trPr>
          <w:trHeight w:val="1124"/>
        </w:trPr>
        <w:tc>
          <w:tcPr>
            <w:tcW w:w="485" w:type="pct"/>
            <w:vAlign w:val="center"/>
          </w:tcPr>
          <w:p w14:paraId="09FA5444" w14:textId="77777777" w:rsidR="002A0B87" w:rsidRDefault="00D407FF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商业维度</w:t>
            </w:r>
          </w:p>
        </w:tc>
        <w:tc>
          <w:tcPr>
            <w:tcW w:w="4186" w:type="pct"/>
            <w:vAlign w:val="center"/>
          </w:tcPr>
          <w:p w14:paraId="637F76F0" w14:textId="77777777" w:rsidR="002A0B87" w:rsidRDefault="00D407FF">
            <w:pPr>
              <w:spacing w:line="44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商业模式设计完整、可行，项目已具备盈利能力或具有较好的盈利潜力。</w:t>
            </w:r>
          </w:p>
          <w:p w14:paraId="2C02C4E8" w14:textId="77777777" w:rsidR="002A0B87" w:rsidRDefault="00D407FF">
            <w:pPr>
              <w:spacing w:line="44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项目目标市场容量及市场前景，项目与市场需求匹配情况、项目的市场、资本、社会价值情况，项目落地执行情况。</w:t>
            </w:r>
          </w:p>
          <w:p w14:paraId="0148CB75" w14:textId="77777777" w:rsidR="002A0B87" w:rsidRDefault="00D407FF">
            <w:pPr>
              <w:spacing w:line="44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对行业、市场、技术等方面有详实调研，并形成可靠的一手材料，强调实地调查和实践检验。</w:t>
            </w:r>
          </w:p>
          <w:p w14:paraId="60B1EC71" w14:textId="77777777" w:rsidR="002A0B87" w:rsidRDefault="00D407FF">
            <w:pPr>
              <w:spacing w:line="44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项目对相关产业升级或颠覆的情况；项目与区域经济发展、产业转型升级相结合情况。</w:t>
            </w:r>
          </w:p>
        </w:tc>
        <w:tc>
          <w:tcPr>
            <w:tcW w:w="329" w:type="pct"/>
            <w:vAlign w:val="center"/>
          </w:tcPr>
          <w:p w14:paraId="24C899F3" w14:textId="77777777" w:rsidR="002A0B87" w:rsidRDefault="00D407FF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</w:p>
        </w:tc>
      </w:tr>
      <w:tr w:rsidR="002A0B87" w14:paraId="48BD0A79" w14:textId="77777777">
        <w:tc>
          <w:tcPr>
            <w:tcW w:w="485" w:type="pct"/>
            <w:vAlign w:val="center"/>
          </w:tcPr>
          <w:p w14:paraId="687F3F60" w14:textId="77777777" w:rsidR="002A0B87" w:rsidRDefault="00D407FF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就业维度</w:t>
            </w:r>
          </w:p>
        </w:tc>
        <w:tc>
          <w:tcPr>
            <w:tcW w:w="4186" w:type="pct"/>
            <w:vAlign w:val="center"/>
          </w:tcPr>
          <w:p w14:paraId="74AF464D" w14:textId="77777777" w:rsidR="002A0B87" w:rsidRDefault="00D407FF">
            <w:pPr>
              <w:spacing w:line="44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项目直接提供就业岗位的数量和质量。</w:t>
            </w:r>
          </w:p>
          <w:p w14:paraId="0328DE8E" w14:textId="77777777" w:rsidR="002A0B87" w:rsidRDefault="00D407FF">
            <w:pPr>
              <w:spacing w:line="44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项目间接带动就业的能力和规模。</w:t>
            </w:r>
          </w:p>
        </w:tc>
        <w:tc>
          <w:tcPr>
            <w:tcW w:w="329" w:type="pct"/>
            <w:vAlign w:val="center"/>
          </w:tcPr>
          <w:p w14:paraId="51EE9453" w14:textId="77777777" w:rsidR="002A0B87" w:rsidRDefault="00D407FF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</w:t>
            </w:r>
          </w:p>
        </w:tc>
      </w:tr>
      <w:tr w:rsidR="002A0B87" w14:paraId="5ACB100F" w14:textId="77777777">
        <w:tc>
          <w:tcPr>
            <w:tcW w:w="485" w:type="pct"/>
            <w:vAlign w:val="center"/>
          </w:tcPr>
          <w:p w14:paraId="17479808" w14:textId="77777777" w:rsidR="002A0B87" w:rsidRDefault="00D407FF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引领教育</w:t>
            </w:r>
          </w:p>
        </w:tc>
        <w:tc>
          <w:tcPr>
            <w:tcW w:w="4186" w:type="pct"/>
            <w:vAlign w:val="center"/>
          </w:tcPr>
          <w:p w14:paraId="30A016BE" w14:textId="77777777" w:rsidR="002A0B87" w:rsidRDefault="00D407FF">
            <w:pPr>
              <w:spacing w:line="44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项目的产生与执行充分展现团队的创新意识、思维和能力，体现团队成员解决复杂问题的综合能力和高级思维。</w:t>
            </w:r>
          </w:p>
          <w:p w14:paraId="08953478" w14:textId="77777777" w:rsidR="002A0B87" w:rsidRDefault="00D407FF">
            <w:pPr>
              <w:spacing w:line="44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突出大赛的育人本质，充分体现项目成长对团队成员创新创业精神、意识、能力的锻炼和提升作用。</w:t>
            </w:r>
          </w:p>
          <w:p w14:paraId="5F0A90F8" w14:textId="77777777" w:rsidR="002A0B87" w:rsidRDefault="00D407FF">
            <w:pPr>
              <w:spacing w:line="44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项目充分体现多学科交叉、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专创融合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、产学研协同创新等发展模式。</w:t>
            </w:r>
          </w:p>
          <w:p w14:paraId="33686ED5" w14:textId="77777777" w:rsidR="002A0B87" w:rsidRDefault="00D407FF">
            <w:pPr>
              <w:spacing w:line="44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项目所在院校在项目的培育、孵化等方面的支持情况。</w:t>
            </w:r>
          </w:p>
          <w:p w14:paraId="4870BB11" w14:textId="77777777" w:rsidR="002A0B87" w:rsidRDefault="00D407FF">
            <w:pPr>
              <w:spacing w:line="440" w:lineRule="exact"/>
              <w:jc w:val="left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团队创新创业精神与实践的正向带动和示范作用。</w:t>
            </w:r>
          </w:p>
        </w:tc>
        <w:tc>
          <w:tcPr>
            <w:tcW w:w="329" w:type="pct"/>
            <w:vAlign w:val="center"/>
          </w:tcPr>
          <w:p w14:paraId="27C56547" w14:textId="77777777" w:rsidR="002A0B87" w:rsidRDefault="00D407FF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15</w:t>
            </w:r>
          </w:p>
        </w:tc>
      </w:tr>
    </w:tbl>
    <w:p w14:paraId="3B34034A" w14:textId="77777777" w:rsidR="002A0B87" w:rsidRDefault="002A0B87">
      <w:pPr>
        <w:widowControl/>
      </w:pPr>
    </w:p>
    <w:p w14:paraId="556F00AD" w14:textId="77777777" w:rsidR="002A0B87" w:rsidRDefault="002A0B87">
      <w:pPr>
        <w:widowControl/>
        <w:rPr>
          <w:rFonts w:ascii="黑体" w:eastAsia="黑体" w:hAnsi="黑体" w:cs="仿宋_GB2312"/>
          <w:bCs/>
          <w:sz w:val="32"/>
          <w:szCs w:val="32"/>
        </w:rPr>
        <w:sectPr w:rsidR="002A0B87">
          <w:headerReference w:type="default" r:id="rId7"/>
          <w:footerReference w:type="default" r:id="rId8"/>
          <w:pgSz w:w="16838" w:h="11906" w:orient="landscape"/>
          <w:pgMar w:top="1021" w:right="1134" w:bottom="1021" w:left="1134" w:header="567" w:footer="851" w:gutter="0"/>
          <w:cols w:space="425"/>
          <w:docGrid w:type="linesAndChars" w:linePitch="435"/>
        </w:sectPr>
      </w:pPr>
    </w:p>
    <w:p w14:paraId="1E79E20A" w14:textId="77777777" w:rsidR="002A0B87" w:rsidRDefault="00D407FF">
      <w:pPr>
        <w:widowControl/>
        <w:rPr>
          <w:rFonts w:ascii="黑体" w:eastAsia="黑体" w:hAnsi="黑体" w:cs="仿宋_GB2312"/>
          <w:bCs/>
          <w:sz w:val="32"/>
          <w:szCs w:val="32"/>
        </w:rPr>
      </w:pPr>
      <w:r>
        <w:rPr>
          <w:rFonts w:ascii="黑体" w:eastAsia="黑体" w:hAnsi="黑体" w:cs="仿宋_GB2312" w:hint="eastAsia"/>
          <w:bCs/>
          <w:sz w:val="32"/>
          <w:szCs w:val="32"/>
        </w:rPr>
        <w:lastRenderedPageBreak/>
        <w:t>二、高教主赛道项目评审要点：初创组、成长组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1434"/>
        <w:gridCol w:w="12379"/>
        <w:gridCol w:w="973"/>
      </w:tblGrid>
      <w:tr w:rsidR="002A0B87" w14:paraId="22036612" w14:textId="77777777">
        <w:tc>
          <w:tcPr>
            <w:tcW w:w="485" w:type="pct"/>
            <w:vAlign w:val="center"/>
          </w:tcPr>
          <w:p w14:paraId="44E15068" w14:textId="77777777" w:rsidR="002A0B87" w:rsidRDefault="00D407FF">
            <w:pPr>
              <w:spacing w:line="360" w:lineRule="exact"/>
              <w:jc w:val="center"/>
              <w:rPr>
                <w:rFonts w:ascii="黑体" w:eastAsia="黑体" w:hAnsi="黑体" w:cs="仿宋"/>
                <w:bCs/>
                <w:sz w:val="24"/>
                <w:szCs w:val="24"/>
              </w:rPr>
            </w:pPr>
            <w:r>
              <w:rPr>
                <w:rFonts w:ascii="黑体" w:eastAsia="黑体" w:hAnsi="黑体" w:cs="仿宋" w:hint="eastAsia"/>
                <w:bCs/>
                <w:sz w:val="24"/>
                <w:szCs w:val="24"/>
              </w:rPr>
              <w:t>评审要点</w:t>
            </w:r>
          </w:p>
        </w:tc>
        <w:tc>
          <w:tcPr>
            <w:tcW w:w="4186" w:type="pct"/>
            <w:vAlign w:val="center"/>
          </w:tcPr>
          <w:p w14:paraId="12D67728" w14:textId="77777777" w:rsidR="002A0B87" w:rsidRDefault="00D407FF">
            <w:pPr>
              <w:spacing w:line="360" w:lineRule="exact"/>
              <w:jc w:val="center"/>
              <w:rPr>
                <w:rFonts w:ascii="黑体" w:eastAsia="黑体" w:hAnsi="黑体" w:cs="仿宋"/>
                <w:bCs/>
                <w:sz w:val="24"/>
                <w:szCs w:val="24"/>
              </w:rPr>
            </w:pPr>
            <w:r>
              <w:rPr>
                <w:rFonts w:ascii="黑体" w:eastAsia="黑体" w:hAnsi="黑体" w:cs="仿宋" w:hint="eastAsia"/>
                <w:bCs/>
                <w:sz w:val="24"/>
                <w:szCs w:val="24"/>
              </w:rPr>
              <w:t>评审内容</w:t>
            </w:r>
          </w:p>
        </w:tc>
        <w:tc>
          <w:tcPr>
            <w:tcW w:w="329" w:type="pct"/>
            <w:vAlign w:val="center"/>
          </w:tcPr>
          <w:p w14:paraId="48A5F70C" w14:textId="77777777" w:rsidR="002A0B87" w:rsidRDefault="00D407FF">
            <w:pPr>
              <w:spacing w:line="360" w:lineRule="exact"/>
              <w:jc w:val="center"/>
              <w:rPr>
                <w:rFonts w:ascii="黑体" w:eastAsia="黑体" w:hAnsi="黑体" w:cs="仿宋"/>
                <w:bCs/>
                <w:sz w:val="24"/>
                <w:szCs w:val="24"/>
              </w:rPr>
            </w:pPr>
            <w:r>
              <w:rPr>
                <w:rFonts w:ascii="黑体" w:eastAsia="黑体" w:hAnsi="黑体" w:cs="仿宋" w:hint="eastAsia"/>
                <w:bCs/>
                <w:sz w:val="24"/>
                <w:szCs w:val="24"/>
              </w:rPr>
              <w:t>分值</w:t>
            </w:r>
          </w:p>
        </w:tc>
      </w:tr>
      <w:tr w:rsidR="002A0B87" w14:paraId="5B727CCE" w14:textId="77777777">
        <w:tc>
          <w:tcPr>
            <w:tcW w:w="485" w:type="pct"/>
            <w:vAlign w:val="center"/>
          </w:tcPr>
          <w:p w14:paraId="776F8ACA" w14:textId="77777777" w:rsidR="002A0B87" w:rsidRDefault="00D407FF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商业维度</w:t>
            </w:r>
          </w:p>
        </w:tc>
        <w:tc>
          <w:tcPr>
            <w:tcW w:w="4186" w:type="pct"/>
            <w:vAlign w:val="center"/>
          </w:tcPr>
          <w:p w14:paraId="0D2C67D0" w14:textId="77777777" w:rsidR="002A0B87" w:rsidRDefault="00D407FF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商业模式设计完整、可行，产品或服务成熟度及市场认可度。</w:t>
            </w:r>
          </w:p>
          <w:p w14:paraId="7B9756EC" w14:textId="77777777" w:rsidR="002A0B87" w:rsidRDefault="00D407FF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经营绩效方面，重点考察项目存续时间、营业收入（合同订单）现状、企业利润、持续盈利能力、市场份额、客户（用户）情况、税收上缴、投入与产出比等情况。</w:t>
            </w:r>
          </w:p>
          <w:p w14:paraId="77EE9D0F" w14:textId="77777777" w:rsidR="002A0B87" w:rsidRDefault="00D407FF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成长性方面，重点考察项目目标市场容量大小及可扩展性，是否有合适的计划和可靠资源（人力资源、资金、技术等方面）支持其未来持续快速成长。</w:t>
            </w:r>
          </w:p>
          <w:p w14:paraId="180C3612" w14:textId="77777777" w:rsidR="002A0B87" w:rsidRDefault="00D407FF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经营管理方面，是否有科学、完备的研发、销售、运营、管理、人力等制度和体系支撑项目发展。</w:t>
            </w:r>
          </w:p>
          <w:p w14:paraId="2783207D" w14:textId="77777777" w:rsidR="002A0B87" w:rsidRDefault="00D407FF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现金流及融资方面，关注项目已获外部投资情况、维持企业正常经营的现金流情况、企业融资需求及资金使用规划是否合理。</w:t>
            </w:r>
          </w:p>
          <w:p w14:paraId="6C822DFB" w14:textId="77777777" w:rsidR="002A0B87" w:rsidRDefault="00D407FF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6.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项目对相关产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业升级或颠覆的情况；项目与区域经济发展、产业转型升级相结合情况。</w:t>
            </w:r>
          </w:p>
        </w:tc>
        <w:tc>
          <w:tcPr>
            <w:tcW w:w="329" w:type="pct"/>
            <w:vAlign w:val="center"/>
          </w:tcPr>
          <w:p w14:paraId="592AD677" w14:textId="77777777" w:rsidR="002A0B87" w:rsidRDefault="00D407FF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30</w:t>
            </w:r>
          </w:p>
        </w:tc>
      </w:tr>
      <w:tr w:rsidR="002A0B87" w14:paraId="0C00CF50" w14:textId="77777777">
        <w:tc>
          <w:tcPr>
            <w:tcW w:w="485" w:type="pct"/>
            <w:vAlign w:val="center"/>
          </w:tcPr>
          <w:p w14:paraId="522AC20D" w14:textId="77777777" w:rsidR="002A0B87" w:rsidRDefault="00D407FF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团队维度</w:t>
            </w:r>
          </w:p>
        </w:tc>
        <w:tc>
          <w:tcPr>
            <w:tcW w:w="4186" w:type="pct"/>
            <w:vAlign w:val="center"/>
          </w:tcPr>
          <w:p w14:paraId="4D63570C" w14:textId="77777777" w:rsidR="002A0B87" w:rsidRDefault="00D407FF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团队成员的教育和工作背景、创新能力、价值观念、分工协作和能力互补情况，重点考察成员的投入程度及团队成员的稳定性。</w:t>
            </w:r>
          </w:p>
          <w:p w14:paraId="770F3788" w14:textId="77777777" w:rsidR="002A0B87" w:rsidRDefault="00D407FF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团队的组织构架、股权结构、人员配置以及激励制度合理性情况。</w:t>
            </w:r>
          </w:p>
          <w:p w14:paraId="1DD243E2" w14:textId="77777777" w:rsidR="002A0B87" w:rsidRDefault="00D407FF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支撑项目发展的合作伙伴等外部资源的使用以及与项目关系的情况。</w:t>
            </w:r>
          </w:p>
        </w:tc>
        <w:tc>
          <w:tcPr>
            <w:tcW w:w="329" w:type="pct"/>
            <w:vAlign w:val="center"/>
          </w:tcPr>
          <w:p w14:paraId="26830919" w14:textId="77777777" w:rsidR="002A0B87" w:rsidRDefault="00D407FF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25</w:t>
            </w:r>
          </w:p>
        </w:tc>
      </w:tr>
      <w:tr w:rsidR="002A0B87" w14:paraId="39A5C1BC" w14:textId="77777777">
        <w:trPr>
          <w:trHeight w:val="1124"/>
        </w:trPr>
        <w:tc>
          <w:tcPr>
            <w:tcW w:w="485" w:type="pct"/>
            <w:vAlign w:val="center"/>
          </w:tcPr>
          <w:p w14:paraId="161DF1A1" w14:textId="77777777" w:rsidR="002A0B87" w:rsidRDefault="00D407FF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创新维度</w:t>
            </w:r>
          </w:p>
        </w:tc>
        <w:tc>
          <w:tcPr>
            <w:tcW w:w="4186" w:type="pct"/>
            <w:vAlign w:val="center"/>
          </w:tcPr>
          <w:p w14:paraId="15CB5E7F" w14:textId="77777777" w:rsidR="002A0B87" w:rsidRDefault="00D407FF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具有原始创新或技术突破，取得一定数量和质量的创新成果（专利、创新奖励、行业认可等）。</w:t>
            </w:r>
          </w:p>
          <w:p w14:paraId="35F4D9AC" w14:textId="77777777" w:rsidR="002A0B87" w:rsidRDefault="00D407FF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在商业模式、产品服务、管理运营、市场营销、工艺流程、应用场景等方面取得突破和创新。</w:t>
            </w:r>
          </w:p>
        </w:tc>
        <w:tc>
          <w:tcPr>
            <w:tcW w:w="329" w:type="pct"/>
            <w:vAlign w:val="center"/>
          </w:tcPr>
          <w:p w14:paraId="0D4F636B" w14:textId="77777777" w:rsidR="002A0B87" w:rsidRDefault="00D407FF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</w:p>
        </w:tc>
      </w:tr>
      <w:tr w:rsidR="002A0B87" w14:paraId="37A88870" w14:textId="77777777">
        <w:tc>
          <w:tcPr>
            <w:tcW w:w="485" w:type="pct"/>
            <w:vAlign w:val="center"/>
          </w:tcPr>
          <w:p w14:paraId="2706162D" w14:textId="77777777" w:rsidR="002A0B87" w:rsidRDefault="00D407FF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就业维度</w:t>
            </w:r>
          </w:p>
        </w:tc>
        <w:tc>
          <w:tcPr>
            <w:tcW w:w="4186" w:type="pct"/>
            <w:vAlign w:val="center"/>
          </w:tcPr>
          <w:p w14:paraId="2F8D7DC3" w14:textId="77777777" w:rsidR="002A0B87" w:rsidRDefault="00D407FF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项目直接提供就业岗位的数量和质量。</w:t>
            </w:r>
          </w:p>
          <w:p w14:paraId="621E6B45" w14:textId="77777777" w:rsidR="002A0B87" w:rsidRDefault="00D407FF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项目间接带动就业的能力和规模。</w:t>
            </w:r>
          </w:p>
        </w:tc>
        <w:tc>
          <w:tcPr>
            <w:tcW w:w="329" w:type="pct"/>
            <w:vAlign w:val="center"/>
          </w:tcPr>
          <w:p w14:paraId="44061035" w14:textId="77777777" w:rsidR="002A0B87" w:rsidRDefault="00D407FF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</w:t>
            </w:r>
          </w:p>
        </w:tc>
      </w:tr>
      <w:tr w:rsidR="002A0B87" w14:paraId="57AE6CB9" w14:textId="77777777">
        <w:tc>
          <w:tcPr>
            <w:tcW w:w="485" w:type="pct"/>
            <w:vAlign w:val="center"/>
          </w:tcPr>
          <w:p w14:paraId="5786F997" w14:textId="77777777" w:rsidR="002A0B87" w:rsidRDefault="00D407FF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引领教育</w:t>
            </w:r>
          </w:p>
        </w:tc>
        <w:tc>
          <w:tcPr>
            <w:tcW w:w="4186" w:type="pct"/>
            <w:vAlign w:val="center"/>
          </w:tcPr>
          <w:p w14:paraId="70220BF1" w14:textId="77777777" w:rsidR="002A0B87" w:rsidRDefault="00D407FF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项目充分体现多学科交叉、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专创融合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、产学研协同创新等发展模式。</w:t>
            </w:r>
          </w:p>
          <w:p w14:paraId="65310094" w14:textId="77777777" w:rsidR="002A0B87" w:rsidRDefault="00D407FF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突出大赛的育人本质，充分体现项目成长对团队成员创新创业精神、意识、能力的锻炼和提升作用。</w:t>
            </w:r>
          </w:p>
          <w:p w14:paraId="23F01A7D" w14:textId="77777777" w:rsidR="002A0B87" w:rsidRDefault="00D407FF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项目所在院校对项目发展的支持情况或项目与所在院校的互动、合作情况。</w:t>
            </w:r>
          </w:p>
          <w:p w14:paraId="4D34F664" w14:textId="77777777" w:rsidR="002A0B87" w:rsidRDefault="00D407FF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团队创新创业精神与实践的正向带动和示范作用。</w:t>
            </w:r>
          </w:p>
        </w:tc>
        <w:tc>
          <w:tcPr>
            <w:tcW w:w="329" w:type="pct"/>
            <w:vAlign w:val="center"/>
          </w:tcPr>
          <w:p w14:paraId="03DD3106" w14:textId="77777777" w:rsidR="002A0B87" w:rsidRDefault="00D407FF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15</w:t>
            </w:r>
          </w:p>
        </w:tc>
      </w:tr>
    </w:tbl>
    <w:p w14:paraId="598DE23A" w14:textId="77777777" w:rsidR="002A0B87" w:rsidRDefault="002A0B87">
      <w:pPr>
        <w:spacing w:line="400" w:lineRule="exact"/>
        <w:jc w:val="left"/>
        <w:rPr>
          <w:rFonts w:ascii="黑体" w:eastAsia="黑体" w:hAnsi="黑体" w:cs="仿宋_GB2312"/>
          <w:bCs/>
          <w:sz w:val="28"/>
          <w:szCs w:val="28"/>
        </w:rPr>
      </w:pPr>
    </w:p>
    <w:p w14:paraId="332CAFED" w14:textId="77777777" w:rsidR="002A0B87" w:rsidRDefault="002A0B87">
      <w:pPr>
        <w:spacing w:line="560" w:lineRule="exact"/>
        <w:jc w:val="left"/>
        <w:rPr>
          <w:rFonts w:ascii="黑体" w:eastAsia="黑体" w:hAnsi="黑体" w:cs="仿宋_GB2312"/>
          <w:bCs/>
          <w:sz w:val="32"/>
          <w:szCs w:val="32"/>
        </w:rPr>
        <w:sectPr w:rsidR="002A0B87">
          <w:pgSz w:w="16838" w:h="11906" w:orient="landscape"/>
          <w:pgMar w:top="1021" w:right="1134" w:bottom="1021" w:left="1134" w:header="567" w:footer="851" w:gutter="0"/>
          <w:cols w:space="425"/>
          <w:docGrid w:type="linesAndChars" w:linePitch="435"/>
        </w:sectPr>
      </w:pPr>
    </w:p>
    <w:p w14:paraId="69DF0679" w14:textId="0B4BA43D" w:rsidR="002A0B87" w:rsidRDefault="00807CCE">
      <w:pPr>
        <w:spacing w:line="560" w:lineRule="exact"/>
        <w:jc w:val="left"/>
        <w:rPr>
          <w:rFonts w:ascii="黑体" w:eastAsia="黑体" w:hAnsi="黑体" w:cs="仿宋_GB2312"/>
          <w:bCs/>
          <w:sz w:val="32"/>
          <w:szCs w:val="32"/>
        </w:rPr>
      </w:pPr>
      <w:r>
        <w:rPr>
          <w:rFonts w:ascii="黑体" w:eastAsia="黑体" w:hAnsi="黑体" w:cs="仿宋_GB2312" w:hint="eastAsia"/>
          <w:bCs/>
          <w:sz w:val="32"/>
          <w:szCs w:val="32"/>
        </w:rPr>
        <w:lastRenderedPageBreak/>
        <w:t>三</w:t>
      </w:r>
      <w:r w:rsidR="00D407FF">
        <w:rPr>
          <w:rFonts w:ascii="黑体" w:eastAsia="黑体" w:hAnsi="黑体" w:cs="仿宋_GB2312" w:hint="eastAsia"/>
          <w:bCs/>
          <w:sz w:val="32"/>
          <w:szCs w:val="32"/>
        </w:rPr>
        <w:t>、“青年红色筑梦之旅”赛道项目评审要点：公益组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1434"/>
        <w:gridCol w:w="12379"/>
        <w:gridCol w:w="973"/>
      </w:tblGrid>
      <w:tr w:rsidR="002A0B87" w14:paraId="6090F8C4" w14:textId="77777777">
        <w:tc>
          <w:tcPr>
            <w:tcW w:w="485" w:type="pct"/>
            <w:vAlign w:val="center"/>
          </w:tcPr>
          <w:p w14:paraId="2C083436" w14:textId="77777777" w:rsidR="002A0B87" w:rsidRDefault="00D407FF">
            <w:pPr>
              <w:spacing w:line="400" w:lineRule="exact"/>
              <w:jc w:val="center"/>
              <w:rPr>
                <w:rFonts w:ascii="黑体" w:eastAsia="黑体" w:hAnsi="黑体" w:cs="仿宋"/>
                <w:bCs/>
                <w:sz w:val="24"/>
                <w:szCs w:val="24"/>
              </w:rPr>
            </w:pPr>
            <w:r>
              <w:rPr>
                <w:rFonts w:ascii="黑体" w:eastAsia="黑体" w:hAnsi="黑体" w:cs="仿宋" w:hint="eastAsia"/>
                <w:bCs/>
                <w:sz w:val="24"/>
                <w:szCs w:val="24"/>
              </w:rPr>
              <w:t>评审要点</w:t>
            </w:r>
          </w:p>
        </w:tc>
        <w:tc>
          <w:tcPr>
            <w:tcW w:w="4186" w:type="pct"/>
            <w:vAlign w:val="center"/>
          </w:tcPr>
          <w:p w14:paraId="51C7D6CE" w14:textId="77777777" w:rsidR="002A0B87" w:rsidRDefault="00D407FF">
            <w:pPr>
              <w:spacing w:line="400" w:lineRule="exact"/>
              <w:jc w:val="center"/>
              <w:rPr>
                <w:rFonts w:ascii="黑体" w:eastAsia="黑体" w:hAnsi="黑体" w:cs="仿宋"/>
                <w:bCs/>
                <w:sz w:val="24"/>
                <w:szCs w:val="24"/>
              </w:rPr>
            </w:pPr>
            <w:r>
              <w:rPr>
                <w:rFonts w:ascii="黑体" w:eastAsia="黑体" w:hAnsi="黑体" w:cs="仿宋" w:hint="eastAsia"/>
                <w:bCs/>
                <w:sz w:val="24"/>
                <w:szCs w:val="24"/>
              </w:rPr>
              <w:t>评审内容</w:t>
            </w:r>
          </w:p>
        </w:tc>
        <w:tc>
          <w:tcPr>
            <w:tcW w:w="329" w:type="pct"/>
            <w:vAlign w:val="center"/>
          </w:tcPr>
          <w:p w14:paraId="7A8878D8" w14:textId="77777777" w:rsidR="002A0B87" w:rsidRDefault="00D407FF">
            <w:pPr>
              <w:spacing w:line="400" w:lineRule="exact"/>
              <w:jc w:val="center"/>
              <w:rPr>
                <w:rFonts w:ascii="黑体" w:eastAsia="黑体" w:hAnsi="黑体" w:cs="仿宋"/>
                <w:bCs/>
                <w:sz w:val="24"/>
                <w:szCs w:val="24"/>
              </w:rPr>
            </w:pPr>
            <w:r>
              <w:rPr>
                <w:rFonts w:ascii="黑体" w:eastAsia="黑体" w:hAnsi="黑体" w:cs="仿宋" w:hint="eastAsia"/>
                <w:bCs/>
                <w:sz w:val="24"/>
                <w:szCs w:val="24"/>
              </w:rPr>
              <w:t>分值</w:t>
            </w:r>
          </w:p>
        </w:tc>
      </w:tr>
      <w:tr w:rsidR="002A0B87" w14:paraId="14BF27AB" w14:textId="77777777">
        <w:trPr>
          <w:trHeight w:val="57"/>
        </w:trPr>
        <w:tc>
          <w:tcPr>
            <w:tcW w:w="485" w:type="pct"/>
            <w:vAlign w:val="center"/>
          </w:tcPr>
          <w:p w14:paraId="34A4729C" w14:textId="77777777" w:rsidR="002A0B87" w:rsidRDefault="00D407FF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项目团队</w:t>
            </w:r>
          </w:p>
        </w:tc>
        <w:tc>
          <w:tcPr>
            <w:tcW w:w="4186" w:type="pct"/>
            <w:vAlign w:val="center"/>
          </w:tcPr>
          <w:p w14:paraId="23CDAABB" w14:textId="77777777" w:rsidR="002A0B87" w:rsidRDefault="00D407FF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团队成员的基本素质、业务能力、奉献意愿和价值观与项目需求相匹配。</w:t>
            </w:r>
          </w:p>
          <w:p w14:paraId="241B9C88" w14:textId="77777777" w:rsidR="002A0B87" w:rsidRDefault="00D407FF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团队的组织架构与分工协作合理。</w:t>
            </w:r>
          </w:p>
          <w:p w14:paraId="5250C3A7" w14:textId="77777777" w:rsidR="002A0B87" w:rsidRDefault="00D407FF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团队权益结构或公司股权结构合理。</w:t>
            </w:r>
          </w:p>
          <w:p w14:paraId="7F6ECAFC" w14:textId="77777777" w:rsidR="002A0B87" w:rsidRDefault="00D407FF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团队的延续性或接替性。</w:t>
            </w:r>
          </w:p>
        </w:tc>
        <w:tc>
          <w:tcPr>
            <w:tcW w:w="329" w:type="pct"/>
            <w:vAlign w:val="center"/>
          </w:tcPr>
          <w:p w14:paraId="586E2646" w14:textId="77777777" w:rsidR="002A0B87" w:rsidRDefault="00D407FF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</w:p>
        </w:tc>
      </w:tr>
      <w:tr w:rsidR="002A0B87" w14:paraId="585E7EF7" w14:textId="77777777">
        <w:trPr>
          <w:trHeight w:val="57"/>
        </w:trPr>
        <w:tc>
          <w:tcPr>
            <w:tcW w:w="485" w:type="pct"/>
            <w:vAlign w:val="center"/>
          </w:tcPr>
          <w:p w14:paraId="0461959B" w14:textId="77777777" w:rsidR="002A0B87" w:rsidRDefault="00D407FF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公益性</w:t>
            </w:r>
          </w:p>
        </w:tc>
        <w:tc>
          <w:tcPr>
            <w:tcW w:w="4186" w:type="pct"/>
            <w:vAlign w:val="center"/>
          </w:tcPr>
          <w:p w14:paraId="2EB4FD8D" w14:textId="77777777" w:rsidR="002A0B87" w:rsidRDefault="00D407FF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项目以社会价值为导向，以解决社会问题为使命，不以营利为目的，有可预见的公益成果，公益受众的覆盖面广。</w:t>
            </w:r>
          </w:p>
          <w:p w14:paraId="706FE46F" w14:textId="77777777" w:rsidR="002A0B87" w:rsidRDefault="00D407FF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在公益服务领域有良好产品或服务模式。</w:t>
            </w:r>
          </w:p>
        </w:tc>
        <w:tc>
          <w:tcPr>
            <w:tcW w:w="329" w:type="pct"/>
            <w:vAlign w:val="center"/>
          </w:tcPr>
          <w:p w14:paraId="0F9B6AD7" w14:textId="77777777" w:rsidR="002A0B87" w:rsidRDefault="00D407FF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15</w:t>
            </w:r>
          </w:p>
        </w:tc>
      </w:tr>
      <w:tr w:rsidR="002A0B87" w14:paraId="3B4BEFA2" w14:textId="77777777">
        <w:trPr>
          <w:trHeight w:val="57"/>
        </w:trPr>
        <w:tc>
          <w:tcPr>
            <w:tcW w:w="485" w:type="pct"/>
            <w:vAlign w:val="center"/>
          </w:tcPr>
          <w:p w14:paraId="3C39A0CC" w14:textId="77777777" w:rsidR="002A0B87" w:rsidRDefault="00D407FF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实效性</w:t>
            </w:r>
          </w:p>
        </w:tc>
        <w:tc>
          <w:tcPr>
            <w:tcW w:w="4186" w:type="pct"/>
            <w:vAlign w:val="center"/>
          </w:tcPr>
          <w:p w14:paraId="09DA8E80" w14:textId="77777777" w:rsidR="002A0B87" w:rsidRDefault="00D407FF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项目对巩固脱贫攻坚成果、乡村振兴和社区治理等社会问题的贡献度。</w:t>
            </w:r>
          </w:p>
          <w:p w14:paraId="2099768E" w14:textId="77777777" w:rsidR="002A0B87" w:rsidRDefault="00D407FF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在引入社会资源方面对农村组织和农民增收、地方产业结构优化等的效果。</w:t>
            </w:r>
          </w:p>
          <w:p w14:paraId="3A65E5F3" w14:textId="77777777" w:rsidR="002A0B87" w:rsidRDefault="00D407FF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项目对促进就业、教育、医疗、养老、环境保护与生态建设等方面的效果。</w:t>
            </w:r>
          </w:p>
        </w:tc>
        <w:tc>
          <w:tcPr>
            <w:tcW w:w="329" w:type="pct"/>
            <w:vAlign w:val="center"/>
          </w:tcPr>
          <w:p w14:paraId="7233763D" w14:textId="77777777" w:rsidR="002A0B87" w:rsidRDefault="00D407FF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</w:p>
        </w:tc>
      </w:tr>
      <w:tr w:rsidR="002A0B87" w14:paraId="1F6FF1DD" w14:textId="77777777">
        <w:trPr>
          <w:trHeight w:val="57"/>
        </w:trPr>
        <w:tc>
          <w:tcPr>
            <w:tcW w:w="485" w:type="pct"/>
            <w:vAlign w:val="center"/>
          </w:tcPr>
          <w:p w14:paraId="6B34DBDC" w14:textId="77777777" w:rsidR="002A0B87" w:rsidRDefault="00D407FF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创新性</w:t>
            </w:r>
          </w:p>
        </w:tc>
        <w:tc>
          <w:tcPr>
            <w:tcW w:w="4186" w:type="pct"/>
            <w:vAlign w:val="center"/>
          </w:tcPr>
          <w:p w14:paraId="65E38819" w14:textId="77777777" w:rsidR="002A0B87" w:rsidRDefault="00D407FF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鼓励技术或服务创新、引入或运用新技术，鼓励高校科研成果转化。</w:t>
            </w:r>
          </w:p>
          <w:p w14:paraId="64E9069D" w14:textId="77777777" w:rsidR="002A0B87" w:rsidRDefault="00D407FF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鼓励组织模式创新或进行资源整合。</w:t>
            </w:r>
          </w:p>
        </w:tc>
        <w:tc>
          <w:tcPr>
            <w:tcW w:w="329" w:type="pct"/>
            <w:vAlign w:val="center"/>
          </w:tcPr>
          <w:p w14:paraId="5AAFA593" w14:textId="77777777" w:rsidR="002A0B87" w:rsidRDefault="00D407FF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</w:p>
        </w:tc>
      </w:tr>
      <w:tr w:rsidR="002A0B87" w14:paraId="7B8B6534" w14:textId="77777777">
        <w:trPr>
          <w:trHeight w:val="57"/>
        </w:trPr>
        <w:tc>
          <w:tcPr>
            <w:tcW w:w="485" w:type="pct"/>
            <w:vAlign w:val="center"/>
          </w:tcPr>
          <w:p w14:paraId="249E6F9F" w14:textId="77777777" w:rsidR="002A0B87" w:rsidRDefault="00D407FF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可持续性</w:t>
            </w:r>
          </w:p>
        </w:tc>
        <w:tc>
          <w:tcPr>
            <w:tcW w:w="4186" w:type="pct"/>
            <w:vAlign w:val="center"/>
          </w:tcPr>
          <w:p w14:paraId="6D2CF369" w14:textId="77777777" w:rsidR="002A0B87" w:rsidRDefault="00D407FF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项目的持续生存能力。</w:t>
            </w:r>
          </w:p>
          <w:p w14:paraId="7082FC60" w14:textId="77777777" w:rsidR="002A0B87" w:rsidRDefault="00D407FF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创新研发、生产销售、资源整合等持续运营能力。</w:t>
            </w:r>
          </w:p>
          <w:p w14:paraId="6C18EB2E" w14:textId="77777777" w:rsidR="002A0B87" w:rsidRDefault="00D407FF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项目模式可复制、可推广、具有示范效应等。</w:t>
            </w:r>
          </w:p>
        </w:tc>
        <w:tc>
          <w:tcPr>
            <w:tcW w:w="329" w:type="pct"/>
            <w:vAlign w:val="center"/>
          </w:tcPr>
          <w:p w14:paraId="13032ABE" w14:textId="77777777" w:rsidR="002A0B87" w:rsidRDefault="00D407FF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</w:t>
            </w:r>
          </w:p>
        </w:tc>
      </w:tr>
      <w:tr w:rsidR="002A0B87" w14:paraId="59A1744D" w14:textId="77777777">
        <w:trPr>
          <w:trHeight w:val="57"/>
        </w:trPr>
        <w:tc>
          <w:tcPr>
            <w:tcW w:w="485" w:type="pct"/>
            <w:vAlign w:val="center"/>
          </w:tcPr>
          <w:p w14:paraId="2DB68636" w14:textId="77777777" w:rsidR="002A0B87" w:rsidRDefault="00D407FF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引领教育</w:t>
            </w:r>
          </w:p>
        </w:tc>
        <w:tc>
          <w:tcPr>
            <w:tcW w:w="4186" w:type="pct"/>
            <w:vAlign w:val="center"/>
          </w:tcPr>
          <w:p w14:paraId="4E478515" w14:textId="77777777" w:rsidR="002A0B87" w:rsidRDefault="00D407FF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项目充分展示了创业团队扎根中国大地了解国情民情，运用创新思维和创业能力服务社会。</w:t>
            </w:r>
          </w:p>
          <w:p w14:paraId="28C94AB3" w14:textId="77777777" w:rsidR="002A0B87" w:rsidRDefault="00D407FF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项目充分体现专业教育与创新创业教育的有机融合，充分体现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思政教育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与创新创业教育的有机融合。</w:t>
            </w:r>
          </w:p>
          <w:p w14:paraId="4D438739" w14:textId="77777777" w:rsidR="002A0B87" w:rsidRDefault="00D407FF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突出大赛的育人本质，充分体现项目成长对团队成员的社会责任感、创新精神、实践能力的锻炼和提升作用。</w:t>
            </w:r>
          </w:p>
          <w:p w14:paraId="32A77983" w14:textId="77777777" w:rsidR="002A0B87" w:rsidRDefault="00D407FF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项目所在院校对项目发展的支持情况或项目与所在院校的互动、合作情况。</w:t>
            </w:r>
          </w:p>
          <w:p w14:paraId="5DED6E54" w14:textId="77777777" w:rsidR="002A0B87" w:rsidRDefault="00D407FF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团队创新创业、社会服务精神的正向带动和示范作用。</w:t>
            </w:r>
          </w:p>
        </w:tc>
        <w:tc>
          <w:tcPr>
            <w:tcW w:w="329" w:type="pct"/>
            <w:vAlign w:val="center"/>
          </w:tcPr>
          <w:p w14:paraId="78AE8140" w14:textId="77777777" w:rsidR="002A0B87" w:rsidRDefault="00D407FF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15</w:t>
            </w:r>
          </w:p>
        </w:tc>
      </w:tr>
      <w:tr w:rsidR="002A0B87" w14:paraId="0C98EB5B" w14:textId="77777777">
        <w:trPr>
          <w:trHeight w:val="57"/>
        </w:trPr>
        <w:tc>
          <w:tcPr>
            <w:tcW w:w="485" w:type="pct"/>
            <w:vAlign w:val="center"/>
          </w:tcPr>
          <w:p w14:paraId="21F79826" w14:textId="77777777" w:rsidR="002A0B87" w:rsidRDefault="00D407FF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必要条件</w:t>
            </w:r>
          </w:p>
        </w:tc>
        <w:tc>
          <w:tcPr>
            <w:tcW w:w="4515" w:type="pct"/>
            <w:gridSpan w:val="2"/>
            <w:vAlign w:val="center"/>
          </w:tcPr>
          <w:p w14:paraId="3294AC0B" w14:textId="77777777" w:rsidR="002A0B87" w:rsidRDefault="00D407FF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参加由学校、省市或全国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组织的“青年红色筑梦之旅”活动，符合公益性要求。</w:t>
            </w:r>
          </w:p>
        </w:tc>
      </w:tr>
    </w:tbl>
    <w:p w14:paraId="6189AEDD" w14:textId="77777777" w:rsidR="002A0B87" w:rsidRDefault="002A0B87">
      <w:pPr>
        <w:widowControl/>
      </w:pPr>
    </w:p>
    <w:p w14:paraId="7A0645F3" w14:textId="77777777" w:rsidR="002A0B87" w:rsidRDefault="002A0B87">
      <w:pPr>
        <w:widowControl/>
        <w:jc w:val="left"/>
        <w:rPr>
          <w:rFonts w:ascii="黑体" w:eastAsia="黑体" w:hAnsi="黑体" w:cs="仿宋_GB2312"/>
          <w:bCs/>
          <w:sz w:val="32"/>
          <w:szCs w:val="32"/>
        </w:rPr>
        <w:sectPr w:rsidR="002A0B87">
          <w:pgSz w:w="16838" w:h="11906" w:orient="landscape"/>
          <w:pgMar w:top="1021" w:right="1134" w:bottom="1021" w:left="1134" w:header="851" w:footer="851" w:gutter="0"/>
          <w:cols w:space="425"/>
          <w:docGrid w:type="linesAndChars" w:linePitch="435"/>
        </w:sectPr>
      </w:pPr>
    </w:p>
    <w:p w14:paraId="5DB66A2B" w14:textId="4190283C" w:rsidR="002A0B87" w:rsidRDefault="00807CCE">
      <w:pPr>
        <w:spacing w:line="560" w:lineRule="exact"/>
        <w:jc w:val="left"/>
        <w:rPr>
          <w:rFonts w:ascii="黑体" w:eastAsia="黑体" w:hAnsi="黑体" w:cs="仿宋_GB2312"/>
          <w:bCs/>
          <w:sz w:val="32"/>
          <w:szCs w:val="32"/>
        </w:rPr>
      </w:pPr>
      <w:r>
        <w:rPr>
          <w:rFonts w:ascii="黑体" w:eastAsia="黑体" w:hAnsi="黑体" w:cs="仿宋_GB2312" w:hint="eastAsia"/>
          <w:bCs/>
          <w:sz w:val="32"/>
          <w:szCs w:val="32"/>
        </w:rPr>
        <w:lastRenderedPageBreak/>
        <w:t>四</w:t>
      </w:r>
      <w:r w:rsidR="00D407FF">
        <w:rPr>
          <w:rFonts w:ascii="黑体" w:eastAsia="黑体" w:hAnsi="黑体" w:cs="仿宋_GB2312" w:hint="eastAsia"/>
          <w:bCs/>
          <w:sz w:val="32"/>
          <w:szCs w:val="32"/>
        </w:rPr>
        <w:t>、“青年红色筑梦之旅”赛道项目评审要点：创意组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1434"/>
        <w:gridCol w:w="12379"/>
        <w:gridCol w:w="973"/>
      </w:tblGrid>
      <w:tr w:rsidR="002A0B87" w14:paraId="47BB44E1" w14:textId="77777777">
        <w:tc>
          <w:tcPr>
            <w:tcW w:w="485" w:type="pct"/>
            <w:vAlign w:val="center"/>
          </w:tcPr>
          <w:p w14:paraId="3A13ED3B" w14:textId="77777777" w:rsidR="002A0B87" w:rsidRDefault="00D407FF">
            <w:pPr>
              <w:spacing w:line="400" w:lineRule="exact"/>
              <w:jc w:val="center"/>
              <w:rPr>
                <w:rFonts w:ascii="黑体" w:eastAsia="黑体" w:hAnsi="黑体" w:cs="仿宋"/>
                <w:b/>
                <w:sz w:val="24"/>
                <w:szCs w:val="24"/>
              </w:rPr>
            </w:pPr>
            <w:r>
              <w:rPr>
                <w:rFonts w:ascii="黑体" w:eastAsia="黑体" w:hAnsi="黑体" w:cs="仿宋" w:hint="eastAsia"/>
                <w:b/>
                <w:sz w:val="24"/>
                <w:szCs w:val="24"/>
              </w:rPr>
              <w:t>评审要点</w:t>
            </w:r>
          </w:p>
        </w:tc>
        <w:tc>
          <w:tcPr>
            <w:tcW w:w="4186" w:type="pct"/>
            <w:vAlign w:val="center"/>
          </w:tcPr>
          <w:p w14:paraId="2980C2B5" w14:textId="77777777" w:rsidR="002A0B87" w:rsidRDefault="00D407FF">
            <w:pPr>
              <w:spacing w:line="400" w:lineRule="exact"/>
              <w:jc w:val="center"/>
              <w:rPr>
                <w:rFonts w:ascii="黑体" w:eastAsia="黑体" w:hAnsi="黑体" w:cs="仿宋"/>
                <w:b/>
                <w:sz w:val="24"/>
                <w:szCs w:val="24"/>
              </w:rPr>
            </w:pPr>
            <w:r>
              <w:rPr>
                <w:rFonts w:ascii="黑体" w:eastAsia="黑体" w:hAnsi="黑体" w:cs="仿宋" w:hint="eastAsia"/>
                <w:b/>
                <w:sz w:val="24"/>
                <w:szCs w:val="24"/>
              </w:rPr>
              <w:t>评审内容</w:t>
            </w:r>
          </w:p>
        </w:tc>
        <w:tc>
          <w:tcPr>
            <w:tcW w:w="329" w:type="pct"/>
            <w:vAlign w:val="center"/>
          </w:tcPr>
          <w:p w14:paraId="4BBA5E2A" w14:textId="77777777" w:rsidR="002A0B87" w:rsidRDefault="00D407FF">
            <w:pPr>
              <w:spacing w:line="400" w:lineRule="exact"/>
              <w:jc w:val="center"/>
              <w:rPr>
                <w:rFonts w:ascii="黑体" w:eastAsia="黑体" w:hAnsi="黑体" w:cs="仿宋"/>
                <w:b/>
                <w:sz w:val="24"/>
                <w:szCs w:val="24"/>
              </w:rPr>
            </w:pPr>
            <w:r>
              <w:rPr>
                <w:rFonts w:ascii="黑体" w:eastAsia="黑体" w:hAnsi="黑体" w:cs="仿宋" w:hint="eastAsia"/>
                <w:b/>
                <w:sz w:val="24"/>
                <w:szCs w:val="24"/>
              </w:rPr>
              <w:t>分值</w:t>
            </w:r>
          </w:p>
        </w:tc>
      </w:tr>
      <w:tr w:rsidR="002A0B87" w14:paraId="68FD0145" w14:textId="77777777">
        <w:trPr>
          <w:trHeight w:val="57"/>
        </w:trPr>
        <w:tc>
          <w:tcPr>
            <w:tcW w:w="485" w:type="pct"/>
            <w:vAlign w:val="center"/>
          </w:tcPr>
          <w:p w14:paraId="764E3A7C" w14:textId="77777777" w:rsidR="002A0B87" w:rsidRDefault="00D407FF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项目团队</w:t>
            </w:r>
          </w:p>
        </w:tc>
        <w:tc>
          <w:tcPr>
            <w:tcW w:w="4186" w:type="pct"/>
            <w:vAlign w:val="center"/>
          </w:tcPr>
          <w:p w14:paraId="3226A394" w14:textId="77777777" w:rsidR="002A0B87" w:rsidRDefault="00D407FF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团队成员的基本素质、业务能力、奉献意愿和价值观与项目需求相匹配。</w:t>
            </w:r>
          </w:p>
          <w:p w14:paraId="0F5E3A69" w14:textId="77777777" w:rsidR="002A0B87" w:rsidRDefault="00D407FF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团队的组织架构、股权结构、人员结构与分工协作合理。</w:t>
            </w:r>
          </w:p>
          <w:p w14:paraId="2CF39939" w14:textId="77777777" w:rsidR="002A0B87" w:rsidRDefault="00D407FF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团队外部资源引用及与项目关系结构清晰，逻辑合理。</w:t>
            </w:r>
          </w:p>
        </w:tc>
        <w:tc>
          <w:tcPr>
            <w:tcW w:w="329" w:type="pct"/>
            <w:vAlign w:val="center"/>
          </w:tcPr>
          <w:p w14:paraId="1849F9B3" w14:textId="77777777" w:rsidR="002A0B87" w:rsidRDefault="00D407FF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</w:p>
        </w:tc>
      </w:tr>
      <w:tr w:rsidR="002A0B87" w14:paraId="742333BC" w14:textId="77777777">
        <w:tc>
          <w:tcPr>
            <w:tcW w:w="485" w:type="pct"/>
            <w:vAlign w:val="center"/>
          </w:tcPr>
          <w:p w14:paraId="4D26AB94" w14:textId="77777777" w:rsidR="002A0B87" w:rsidRDefault="00D407FF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创新性</w:t>
            </w:r>
          </w:p>
        </w:tc>
        <w:tc>
          <w:tcPr>
            <w:tcW w:w="4186" w:type="pct"/>
            <w:vAlign w:val="center"/>
          </w:tcPr>
          <w:p w14:paraId="5F911BBD" w14:textId="77777777" w:rsidR="002A0B87" w:rsidRDefault="00D407FF">
            <w:pPr>
              <w:tabs>
                <w:tab w:val="left" w:pos="312"/>
              </w:tabs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鼓励高校科研成果和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文创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成果在乡村或社区进行产业转化落地与实践应用。</w:t>
            </w:r>
          </w:p>
          <w:p w14:paraId="5CE20CBB" w14:textId="77777777" w:rsidR="002A0B87" w:rsidRDefault="00D407FF">
            <w:pPr>
              <w:tabs>
                <w:tab w:val="left" w:pos="312"/>
              </w:tabs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鼓励技术或服务创新、引入或运用新技术在乡村和社区生产生活中的实践应用。</w:t>
            </w:r>
          </w:p>
          <w:p w14:paraId="670F516D" w14:textId="77777777" w:rsidR="002A0B87" w:rsidRDefault="00D407FF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鼓励组织和协作模式的创新或进行资源有效性优化和整合。</w:t>
            </w:r>
          </w:p>
        </w:tc>
        <w:tc>
          <w:tcPr>
            <w:tcW w:w="329" w:type="pct"/>
            <w:vAlign w:val="center"/>
          </w:tcPr>
          <w:p w14:paraId="51B3A73A" w14:textId="77777777" w:rsidR="002A0B87" w:rsidRDefault="00D407FF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</w:p>
        </w:tc>
      </w:tr>
      <w:tr w:rsidR="002A0B87" w14:paraId="6264AEE3" w14:textId="77777777">
        <w:trPr>
          <w:trHeight w:val="57"/>
        </w:trPr>
        <w:tc>
          <w:tcPr>
            <w:tcW w:w="485" w:type="pct"/>
            <w:vAlign w:val="center"/>
          </w:tcPr>
          <w:p w14:paraId="0584A112" w14:textId="77777777" w:rsidR="002A0B87" w:rsidRDefault="00D407FF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实效性</w:t>
            </w:r>
          </w:p>
        </w:tc>
        <w:tc>
          <w:tcPr>
            <w:tcW w:w="4186" w:type="pct"/>
            <w:vAlign w:val="center"/>
          </w:tcPr>
          <w:p w14:paraId="4C23E70F" w14:textId="77777777" w:rsidR="002A0B87" w:rsidRDefault="00D407FF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项目商业模式设计完整、可行，产品或服务对巩固脱贫攻坚成果、乡村振兴和社区治理等社会问题的贡献度。</w:t>
            </w:r>
          </w:p>
          <w:p w14:paraId="18641B25" w14:textId="77777777" w:rsidR="002A0B87" w:rsidRDefault="00D407FF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项目对农民增收、农村组织、社区服务和地方产业结构优化的效果。</w:t>
            </w:r>
          </w:p>
          <w:p w14:paraId="5372151C" w14:textId="77777777" w:rsidR="002A0B87" w:rsidRDefault="00D407FF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项目对促进文化、教育、医疗、养老、环境保护与生态建设等方面的效果。</w:t>
            </w:r>
          </w:p>
        </w:tc>
        <w:tc>
          <w:tcPr>
            <w:tcW w:w="329" w:type="pct"/>
            <w:vAlign w:val="center"/>
          </w:tcPr>
          <w:p w14:paraId="5AA0B5A0" w14:textId="77777777" w:rsidR="002A0B87" w:rsidRDefault="00D407FF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</w:p>
        </w:tc>
      </w:tr>
      <w:tr w:rsidR="002A0B87" w14:paraId="130CF9D0" w14:textId="77777777">
        <w:trPr>
          <w:trHeight w:val="57"/>
        </w:trPr>
        <w:tc>
          <w:tcPr>
            <w:tcW w:w="485" w:type="pct"/>
            <w:vAlign w:val="center"/>
          </w:tcPr>
          <w:p w14:paraId="4B962CA8" w14:textId="77777777" w:rsidR="002A0B87" w:rsidRDefault="00D407FF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可持续性</w:t>
            </w:r>
          </w:p>
        </w:tc>
        <w:tc>
          <w:tcPr>
            <w:tcW w:w="4186" w:type="pct"/>
            <w:vAlign w:val="center"/>
          </w:tcPr>
          <w:p w14:paraId="5B3BFBFA" w14:textId="77777777" w:rsidR="002A0B87" w:rsidRDefault="00D407FF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项目的持续生存能力，在创新研发、生产销售、资源整合等方面具备良性成长能力。</w:t>
            </w:r>
          </w:p>
          <w:p w14:paraId="273E8295" w14:textId="77777777" w:rsidR="002A0B87" w:rsidRDefault="00D407FF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项目具备模式可复制性、产业可推广性、成果可示范性等。</w:t>
            </w:r>
          </w:p>
          <w:p w14:paraId="24246306" w14:textId="77777777" w:rsidR="002A0B87" w:rsidRDefault="00D407FF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项目的成长与区域经济发展、地方产业升级高度融合，经济价值和社会价值适度融合。</w:t>
            </w:r>
          </w:p>
        </w:tc>
        <w:tc>
          <w:tcPr>
            <w:tcW w:w="329" w:type="pct"/>
            <w:vAlign w:val="center"/>
          </w:tcPr>
          <w:p w14:paraId="22F7AF4E" w14:textId="77777777" w:rsidR="002A0B87" w:rsidRDefault="00D407FF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15</w:t>
            </w:r>
          </w:p>
        </w:tc>
      </w:tr>
      <w:tr w:rsidR="002A0B87" w14:paraId="553E11B7" w14:textId="77777777">
        <w:tc>
          <w:tcPr>
            <w:tcW w:w="485" w:type="pct"/>
            <w:vAlign w:val="center"/>
          </w:tcPr>
          <w:p w14:paraId="73D8560F" w14:textId="77777777" w:rsidR="002A0B87" w:rsidRDefault="00D407FF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带动就业</w:t>
            </w:r>
          </w:p>
        </w:tc>
        <w:tc>
          <w:tcPr>
            <w:tcW w:w="4186" w:type="pct"/>
            <w:vAlign w:val="center"/>
          </w:tcPr>
          <w:p w14:paraId="4D6A71D0" w14:textId="77777777" w:rsidR="002A0B87" w:rsidRDefault="00D407FF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项目直接提供就业岗位的数量和质量。</w:t>
            </w:r>
          </w:p>
          <w:p w14:paraId="079D15DA" w14:textId="77777777" w:rsidR="002A0B87" w:rsidRDefault="00D407FF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项目间接带动就业的能力和规模。</w:t>
            </w:r>
          </w:p>
        </w:tc>
        <w:tc>
          <w:tcPr>
            <w:tcW w:w="329" w:type="pct"/>
            <w:vAlign w:val="center"/>
          </w:tcPr>
          <w:p w14:paraId="305C0524" w14:textId="77777777" w:rsidR="002A0B87" w:rsidRDefault="00D407FF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</w:t>
            </w:r>
          </w:p>
        </w:tc>
      </w:tr>
      <w:tr w:rsidR="002A0B87" w14:paraId="3135EAA5" w14:textId="77777777">
        <w:tc>
          <w:tcPr>
            <w:tcW w:w="485" w:type="pct"/>
            <w:vAlign w:val="center"/>
          </w:tcPr>
          <w:p w14:paraId="493A78F0" w14:textId="77777777" w:rsidR="002A0B87" w:rsidRDefault="00D407FF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引领教育</w:t>
            </w:r>
          </w:p>
        </w:tc>
        <w:tc>
          <w:tcPr>
            <w:tcW w:w="4186" w:type="pct"/>
            <w:vAlign w:val="center"/>
          </w:tcPr>
          <w:p w14:paraId="633E78C2" w14:textId="77777777" w:rsidR="002A0B87" w:rsidRDefault="00D407FF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项目充分展示了创业团队扎根中国大地了解国情民情，运用创新思维和创业能力服务社会。</w:t>
            </w:r>
          </w:p>
          <w:p w14:paraId="6EABA80E" w14:textId="77777777" w:rsidR="002A0B87" w:rsidRDefault="00D407FF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项目充分体现专业教育与创新创业教育的有机融合，充分体现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思政教育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与创新创业教育的有机融合。</w:t>
            </w:r>
          </w:p>
          <w:p w14:paraId="4A5B0B69" w14:textId="77777777" w:rsidR="002A0B87" w:rsidRDefault="00D407FF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突出大赛的育人本质，充分体现项目成长对团队成员的社会责任感、创新精神、实践能力的锻炼和提升作用。</w:t>
            </w:r>
          </w:p>
          <w:p w14:paraId="21D18B65" w14:textId="77777777" w:rsidR="002A0B87" w:rsidRDefault="00D407FF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项目所在院校对项目发展的支持情况或项目与所在院校的互动、合作情况。</w:t>
            </w:r>
          </w:p>
          <w:p w14:paraId="7EDD69C5" w14:textId="77777777" w:rsidR="002A0B87" w:rsidRDefault="00D407FF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团队创新创业、社会服务精神的正向带动和示范作用。</w:t>
            </w:r>
          </w:p>
        </w:tc>
        <w:tc>
          <w:tcPr>
            <w:tcW w:w="329" w:type="pct"/>
            <w:vAlign w:val="center"/>
          </w:tcPr>
          <w:p w14:paraId="0F2FA0BB" w14:textId="77777777" w:rsidR="002A0B87" w:rsidRDefault="00D407FF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15</w:t>
            </w:r>
          </w:p>
        </w:tc>
      </w:tr>
      <w:tr w:rsidR="002A0B87" w14:paraId="722F915C" w14:textId="77777777">
        <w:trPr>
          <w:trHeight w:val="57"/>
        </w:trPr>
        <w:tc>
          <w:tcPr>
            <w:tcW w:w="485" w:type="pct"/>
            <w:vAlign w:val="center"/>
          </w:tcPr>
          <w:p w14:paraId="7C778511" w14:textId="77777777" w:rsidR="002A0B87" w:rsidRDefault="00D407FF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必要条件</w:t>
            </w:r>
          </w:p>
        </w:tc>
        <w:tc>
          <w:tcPr>
            <w:tcW w:w="4515" w:type="pct"/>
            <w:gridSpan w:val="2"/>
            <w:vAlign w:val="center"/>
          </w:tcPr>
          <w:p w14:paraId="1038E82C" w14:textId="77777777" w:rsidR="002A0B87" w:rsidRDefault="00D407FF">
            <w:pPr>
              <w:widowControl/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参加由学校、省市或全国组织的“青年红色筑梦之旅”活动。</w:t>
            </w:r>
          </w:p>
        </w:tc>
      </w:tr>
    </w:tbl>
    <w:p w14:paraId="25E86B29" w14:textId="77777777" w:rsidR="002A0B87" w:rsidRDefault="002A0B87">
      <w:pPr>
        <w:spacing w:line="400" w:lineRule="exact"/>
        <w:jc w:val="left"/>
        <w:rPr>
          <w:rFonts w:ascii="黑体" w:eastAsia="黑体" w:hAnsi="黑体" w:cs="仿宋_GB2312"/>
          <w:bCs/>
          <w:sz w:val="32"/>
          <w:szCs w:val="32"/>
        </w:rPr>
      </w:pPr>
    </w:p>
    <w:p w14:paraId="6063DDBB" w14:textId="77777777" w:rsidR="002A0B87" w:rsidRDefault="002A0B87">
      <w:pPr>
        <w:spacing w:line="560" w:lineRule="exact"/>
        <w:jc w:val="left"/>
        <w:rPr>
          <w:rFonts w:ascii="黑体" w:eastAsia="黑体" w:hAnsi="黑体" w:cs="仿宋_GB2312"/>
          <w:bCs/>
          <w:sz w:val="32"/>
          <w:szCs w:val="32"/>
        </w:rPr>
        <w:sectPr w:rsidR="002A0B87">
          <w:pgSz w:w="16838" w:h="11906" w:orient="landscape"/>
          <w:pgMar w:top="1021" w:right="1134" w:bottom="1021" w:left="1134" w:header="851" w:footer="851" w:gutter="0"/>
          <w:cols w:space="425"/>
          <w:docGrid w:type="linesAndChars" w:linePitch="435"/>
        </w:sectPr>
      </w:pPr>
    </w:p>
    <w:p w14:paraId="723E46F7" w14:textId="6D545D4D" w:rsidR="002A0B87" w:rsidRDefault="00807CCE">
      <w:pPr>
        <w:spacing w:line="560" w:lineRule="exact"/>
        <w:jc w:val="left"/>
        <w:rPr>
          <w:rFonts w:asciiTheme="minorEastAsia" w:eastAsiaTheme="minorEastAsia" w:hAnsiTheme="minorEastAsia" w:cs="仿宋"/>
          <w:sz w:val="24"/>
          <w:szCs w:val="24"/>
        </w:rPr>
      </w:pPr>
      <w:r>
        <w:rPr>
          <w:rFonts w:ascii="黑体" w:eastAsia="黑体" w:hAnsi="黑体" w:cs="仿宋_GB2312" w:hint="eastAsia"/>
          <w:bCs/>
          <w:sz w:val="32"/>
          <w:szCs w:val="32"/>
        </w:rPr>
        <w:lastRenderedPageBreak/>
        <w:t>五</w:t>
      </w:r>
      <w:r w:rsidR="00D407FF">
        <w:rPr>
          <w:rFonts w:ascii="黑体" w:eastAsia="黑体" w:hAnsi="黑体" w:cs="仿宋_GB2312" w:hint="eastAsia"/>
          <w:bCs/>
          <w:sz w:val="32"/>
          <w:szCs w:val="32"/>
        </w:rPr>
        <w:t>、“青年红色筑梦之旅”赛道项目评审要点：创业组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1434"/>
        <w:gridCol w:w="12379"/>
        <w:gridCol w:w="973"/>
      </w:tblGrid>
      <w:tr w:rsidR="002A0B87" w14:paraId="50B4B5F1" w14:textId="77777777">
        <w:tc>
          <w:tcPr>
            <w:tcW w:w="485" w:type="pct"/>
            <w:vAlign w:val="center"/>
          </w:tcPr>
          <w:p w14:paraId="5A35717B" w14:textId="77777777" w:rsidR="002A0B87" w:rsidRDefault="00D407FF">
            <w:pPr>
              <w:spacing w:line="360" w:lineRule="exact"/>
              <w:jc w:val="center"/>
              <w:rPr>
                <w:rFonts w:ascii="黑体" w:eastAsia="黑体" w:hAnsi="黑体" w:cs="仿宋"/>
                <w:b/>
                <w:sz w:val="24"/>
                <w:szCs w:val="24"/>
              </w:rPr>
            </w:pPr>
            <w:r>
              <w:rPr>
                <w:rFonts w:ascii="黑体" w:eastAsia="黑体" w:hAnsi="黑体" w:cs="仿宋" w:hint="eastAsia"/>
                <w:b/>
                <w:sz w:val="24"/>
                <w:szCs w:val="24"/>
              </w:rPr>
              <w:t>评审要点</w:t>
            </w:r>
          </w:p>
        </w:tc>
        <w:tc>
          <w:tcPr>
            <w:tcW w:w="4186" w:type="pct"/>
            <w:vAlign w:val="center"/>
          </w:tcPr>
          <w:p w14:paraId="4F4F7059" w14:textId="77777777" w:rsidR="002A0B87" w:rsidRDefault="00D407FF">
            <w:pPr>
              <w:spacing w:line="360" w:lineRule="exact"/>
              <w:jc w:val="center"/>
              <w:rPr>
                <w:rFonts w:ascii="黑体" w:eastAsia="黑体" w:hAnsi="黑体" w:cs="仿宋"/>
                <w:b/>
                <w:sz w:val="24"/>
                <w:szCs w:val="24"/>
              </w:rPr>
            </w:pPr>
            <w:r>
              <w:rPr>
                <w:rFonts w:ascii="黑体" w:eastAsia="黑体" w:hAnsi="黑体" w:cs="仿宋" w:hint="eastAsia"/>
                <w:b/>
                <w:sz w:val="24"/>
                <w:szCs w:val="24"/>
              </w:rPr>
              <w:t>评审内容</w:t>
            </w:r>
          </w:p>
        </w:tc>
        <w:tc>
          <w:tcPr>
            <w:tcW w:w="329" w:type="pct"/>
            <w:vAlign w:val="center"/>
          </w:tcPr>
          <w:p w14:paraId="3595D90E" w14:textId="77777777" w:rsidR="002A0B87" w:rsidRDefault="00D407FF">
            <w:pPr>
              <w:spacing w:line="360" w:lineRule="exact"/>
              <w:jc w:val="center"/>
              <w:rPr>
                <w:rFonts w:ascii="黑体" w:eastAsia="黑体" w:hAnsi="黑体" w:cs="仿宋"/>
                <w:b/>
                <w:sz w:val="24"/>
                <w:szCs w:val="24"/>
              </w:rPr>
            </w:pPr>
            <w:r>
              <w:rPr>
                <w:rFonts w:ascii="黑体" w:eastAsia="黑体" w:hAnsi="黑体" w:cs="仿宋" w:hint="eastAsia"/>
                <w:b/>
                <w:sz w:val="24"/>
                <w:szCs w:val="24"/>
              </w:rPr>
              <w:t>分值</w:t>
            </w:r>
          </w:p>
        </w:tc>
      </w:tr>
      <w:tr w:rsidR="002A0B87" w14:paraId="469AD931" w14:textId="77777777">
        <w:trPr>
          <w:trHeight w:val="57"/>
        </w:trPr>
        <w:tc>
          <w:tcPr>
            <w:tcW w:w="485" w:type="pct"/>
            <w:vAlign w:val="center"/>
          </w:tcPr>
          <w:p w14:paraId="3FB4BFCF" w14:textId="77777777" w:rsidR="002A0B87" w:rsidRDefault="00D407FF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项目团队</w:t>
            </w:r>
          </w:p>
        </w:tc>
        <w:tc>
          <w:tcPr>
            <w:tcW w:w="4186" w:type="pct"/>
            <w:vAlign w:val="center"/>
          </w:tcPr>
          <w:p w14:paraId="142F3933" w14:textId="77777777" w:rsidR="002A0B87" w:rsidRDefault="00D407FF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团队成员的基本素质、业务能力、奉献意愿和价值观与项目需求相匹配。</w:t>
            </w:r>
          </w:p>
          <w:p w14:paraId="72B21A90" w14:textId="77777777" w:rsidR="002A0B87" w:rsidRDefault="00D407FF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团队的组织架构与分工协作合理。</w:t>
            </w:r>
          </w:p>
          <w:p w14:paraId="35B1F9A1" w14:textId="77777777" w:rsidR="002A0B87" w:rsidRDefault="00D407FF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团队权益结构或公司股权结构合理。</w:t>
            </w:r>
          </w:p>
        </w:tc>
        <w:tc>
          <w:tcPr>
            <w:tcW w:w="329" w:type="pct"/>
            <w:vAlign w:val="center"/>
          </w:tcPr>
          <w:p w14:paraId="07C25DF3" w14:textId="77777777" w:rsidR="002A0B87" w:rsidRDefault="00D407FF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</w:p>
        </w:tc>
      </w:tr>
      <w:tr w:rsidR="002A0B87" w14:paraId="29456728" w14:textId="77777777">
        <w:trPr>
          <w:trHeight w:val="57"/>
        </w:trPr>
        <w:tc>
          <w:tcPr>
            <w:tcW w:w="485" w:type="pct"/>
            <w:vAlign w:val="center"/>
          </w:tcPr>
          <w:p w14:paraId="3D8B0332" w14:textId="77777777" w:rsidR="002A0B87" w:rsidRDefault="00D407FF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实效性</w:t>
            </w:r>
          </w:p>
        </w:tc>
        <w:tc>
          <w:tcPr>
            <w:tcW w:w="4186" w:type="pct"/>
            <w:vAlign w:val="center"/>
          </w:tcPr>
          <w:p w14:paraId="19065934" w14:textId="77777777" w:rsidR="002A0B87" w:rsidRDefault="00D407FF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项目商业模式设计完整、可行，产品或服务对巩固脱贫攻坚效果、乡村振兴和社区治理等社会问题的贡献度。</w:t>
            </w:r>
          </w:p>
          <w:p w14:paraId="2398D0AC" w14:textId="77777777" w:rsidR="002A0B87" w:rsidRDefault="00D407FF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在引入社会资源方面对农村组织和农民增收、地方产业结构优化的效果。</w:t>
            </w:r>
          </w:p>
          <w:p w14:paraId="388A137A" w14:textId="77777777" w:rsidR="002A0B87" w:rsidRDefault="00D407FF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项目对促进文化、教育、医疗、养老、环境保护与生态建设等方面的效果。</w:t>
            </w:r>
          </w:p>
          <w:p w14:paraId="241A039E" w14:textId="77777777" w:rsidR="002A0B87" w:rsidRDefault="00D407FF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项目的成长性与区域经济发展、产业转型升级相结合。</w:t>
            </w:r>
          </w:p>
        </w:tc>
        <w:tc>
          <w:tcPr>
            <w:tcW w:w="329" w:type="pct"/>
            <w:vAlign w:val="center"/>
          </w:tcPr>
          <w:p w14:paraId="15098524" w14:textId="77777777" w:rsidR="002A0B87" w:rsidRDefault="00D407FF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</w:p>
        </w:tc>
      </w:tr>
      <w:tr w:rsidR="002A0B87" w14:paraId="358BB22C" w14:textId="77777777">
        <w:trPr>
          <w:trHeight w:val="57"/>
        </w:trPr>
        <w:tc>
          <w:tcPr>
            <w:tcW w:w="485" w:type="pct"/>
            <w:vAlign w:val="center"/>
          </w:tcPr>
          <w:p w14:paraId="66934265" w14:textId="77777777" w:rsidR="002A0B87" w:rsidRDefault="00D407FF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创新性</w:t>
            </w:r>
          </w:p>
        </w:tc>
        <w:tc>
          <w:tcPr>
            <w:tcW w:w="4186" w:type="pct"/>
            <w:vAlign w:val="center"/>
          </w:tcPr>
          <w:p w14:paraId="3A6706DE" w14:textId="77777777" w:rsidR="002A0B87" w:rsidRDefault="00D407FF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鼓励技术或服务创新、引入或运用新技术，鼓励高校科研成果转化。</w:t>
            </w:r>
          </w:p>
          <w:p w14:paraId="1D7F34E3" w14:textId="77777777" w:rsidR="002A0B87" w:rsidRDefault="00D407FF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鼓励在生产、服务、营销等方面创新。</w:t>
            </w:r>
          </w:p>
          <w:p w14:paraId="341CB1D2" w14:textId="77777777" w:rsidR="002A0B87" w:rsidRDefault="00D407FF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鼓励组织模式创新或进行资源整合。</w:t>
            </w:r>
          </w:p>
        </w:tc>
        <w:tc>
          <w:tcPr>
            <w:tcW w:w="329" w:type="pct"/>
            <w:vAlign w:val="center"/>
          </w:tcPr>
          <w:p w14:paraId="4BDE9876" w14:textId="77777777" w:rsidR="002A0B87" w:rsidRDefault="00D407FF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</w:p>
        </w:tc>
      </w:tr>
      <w:tr w:rsidR="002A0B87" w14:paraId="547DCC2C" w14:textId="77777777">
        <w:trPr>
          <w:trHeight w:val="57"/>
        </w:trPr>
        <w:tc>
          <w:tcPr>
            <w:tcW w:w="485" w:type="pct"/>
            <w:vAlign w:val="center"/>
          </w:tcPr>
          <w:p w14:paraId="4B3F0A84" w14:textId="77777777" w:rsidR="002A0B87" w:rsidRDefault="00D407FF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可持续性</w:t>
            </w:r>
          </w:p>
        </w:tc>
        <w:tc>
          <w:tcPr>
            <w:tcW w:w="4186" w:type="pct"/>
            <w:vAlign w:val="center"/>
          </w:tcPr>
          <w:p w14:paraId="4C833D33" w14:textId="77777777" w:rsidR="002A0B87" w:rsidRDefault="00D407FF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项目的持续生存能力。</w:t>
            </w:r>
          </w:p>
          <w:p w14:paraId="61CF9FCC" w14:textId="77777777" w:rsidR="002A0B87" w:rsidRDefault="00D407FF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经济价值和社会价值适度融合。</w:t>
            </w:r>
          </w:p>
          <w:p w14:paraId="75323FE1" w14:textId="77777777" w:rsidR="002A0B87" w:rsidRDefault="00D407FF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创新研发、生产销售、资源整合等持续运营能力。</w:t>
            </w:r>
          </w:p>
          <w:p w14:paraId="23C994B9" w14:textId="77777777" w:rsidR="002A0B87" w:rsidRDefault="00D407FF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项目模式可复制、可推广，具有示范效应。</w:t>
            </w:r>
          </w:p>
        </w:tc>
        <w:tc>
          <w:tcPr>
            <w:tcW w:w="329" w:type="pct"/>
            <w:vAlign w:val="center"/>
          </w:tcPr>
          <w:p w14:paraId="075B4BF6" w14:textId="77777777" w:rsidR="002A0B87" w:rsidRDefault="00D407FF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15</w:t>
            </w:r>
          </w:p>
        </w:tc>
      </w:tr>
      <w:tr w:rsidR="002A0B87" w14:paraId="3BB5318F" w14:textId="77777777">
        <w:trPr>
          <w:trHeight w:val="57"/>
        </w:trPr>
        <w:tc>
          <w:tcPr>
            <w:tcW w:w="485" w:type="pct"/>
            <w:vAlign w:val="center"/>
          </w:tcPr>
          <w:p w14:paraId="790E8979" w14:textId="77777777" w:rsidR="002A0B87" w:rsidRDefault="00D407FF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带动就业</w:t>
            </w:r>
          </w:p>
        </w:tc>
        <w:tc>
          <w:tcPr>
            <w:tcW w:w="4186" w:type="pct"/>
            <w:vAlign w:val="center"/>
          </w:tcPr>
          <w:p w14:paraId="3DBCF0D3" w14:textId="77777777" w:rsidR="002A0B87" w:rsidRDefault="00D407FF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项目直接提供就业岗位的数量和质量。</w:t>
            </w:r>
          </w:p>
          <w:p w14:paraId="146FB0E3" w14:textId="77777777" w:rsidR="002A0B87" w:rsidRDefault="00D407FF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项目间接带动就业的能力和规模。</w:t>
            </w:r>
          </w:p>
        </w:tc>
        <w:tc>
          <w:tcPr>
            <w:tcW w:w="329" w:type="pct"/>
            <w:vAlign w:val="center"/>
          </w:tcPr>
          <w:p w14:paraId="1BE1ACF7" w14:textId="77777777" w:rsidR="002A0B87" w:rsidRDefault="00D407FF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</w:t>
            </w:r>
          </w:p>
        </w:tc>
      </w:tr>
      <w:tr w:rsidR="002A0B87" w14:paraId="01F2417C" w14:textId="77777777">
        <w:trPr>
          <w:trHeight w:val="57"/>
        </w:trPr>
        <w:tc>
          <w:tcPr>
            <w:tcW w:w="485" w:type="pct"/>
            <w:vAlign w:val="center"/>
          </w:tcPr>
          <w:p w14:paraId="313B0CC6" w14:textId="77777777" w:rsidR="002A0B87" w:rsidRDefault="00D407FF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引领教育</w:t>
            </w:r>
          </w:p>
        </w:tc>
        <w:tc>
          <w:tcPr>
            <w:tcW w:w="4186" w:type="pct"/>
            <w:vAlign w:val="center"/>
          </w:tcPr>
          <w:p w14:paraId="4165C8E5" w14:textId="77777777" w:rsidR="002A0B87" w:rsidRDefault="00D407FF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项目充分展示了创业团队扎根中国大地了解国情民情，运用创新思维和创业能力服务社会。</w:t>
            </w:r>
          </w:p>
          <w:p w14:paraId="78D8BF2C" w14:textId="77777777" w:rsidR="002A0B87" w:rsidRDefault="00D407FF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项目充分体现专业教育与创新创业教育的有机融合，充分体现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思政教育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与创新创业教育的有机融合。</w:t>
            </w:r>
          </w:p>
          <w:p w14:paraId="2E2AEDDA" w14:textId="77777777" w:rsidR="002A0B87" w:rsidRDefault="00D407FF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突出大赛的育人本质，充分体现项目成长对团队成员的社会责任感、创新精神、实践能力的锻炼和提升作用。</w:t>
            </w:r>
          </w:p>
          <w:p w14:paraId="3FF38934" w14:textId="77777777" w:rsidR="002A0B87" w:rsidRDefault="00D407FF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项目所在院校对项目发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展的支持情况或项目与所在院校的互动、合作情况。</w:t>
            </w:r>
          </w:p>
          <w:p w14:paraId="7CE374E4" w14:textId="77777777" w:rsidR="002A0B87" w:rsidRDefault="00D407FF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团队创新创业、社会服务精神的正向带动和示范作用。</w:t>
            </w:r>
          </w:p>
        </w:tc>
        <w:tc>
          <w:tcPr>
            <w:tcW w:w="329" w:type="pct"/>
            <w:vAlign w:val="center"/>
          </w:tcPr>
          <w:p w14:paraId="3D084956" w14:textId="77777777" w:rsidR="002A0B87" w:rsidRDefault="00D407FF">
            <w:pPr>
              <w:widowControl/>
              <w:snapToGrid w:val="0"/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15</w:t>
            </w:r>
          </w:p>
        </w:tc>
      </w:tr>
      <w:tr w:rsidR="002A0B87" w14:paraId="7C758363" w14:textId="77777777">
        <w:trPr>
          <w:trHeight w:val="57"/>
        </w:trPr>
        <w:tc>
          <w:tcPr>
            <w:tcW w:w="485" w:type="pct"/>
            <w:vAlign w:val="center"/>
          </w:tcPr>
          <w:p w14:paraId="45C6F256" w14:textId="77777777" w:rsidR="002A0B87" w:rsidRDefault="00D407FF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必要条件</w:t>
            </w:r>
          </w:p>
        </w:tc>
        <w:tc>
          <w:tcPr>
            <w:tcW w:w="4515" w:type="pct"/>
            <w:gridSpan w:val="2"/>
            <w:vAlign w:val="center"/>
          </w:tcPr>
          <w:p w14:paraId="7C4BA13C" w14:textId="77777777" w:rsidR="002A0B87" w:rsidRDefault="00D407F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参加由学校、省市或全国组织的“青年红色筑梦之旅”活动。</w:t>
            </w:r>
          </w:p>
        </w:tc>
      </w:tr>
    </w:tbl>
    <w:p w14:paraId="69B91460" w14:textId="588C4A08" w:rsidR="002A0B87" w:rsidRDefault="002A0B87" w:rsidP="00807CCE">
      <w:pPr>
        <w:spacing w:line="560" w:lineRule="exact"/>
        <w:jc w:val="left"/>
        <w:rPr>
          <w:rFonts w:ascii="仿宋" w:eastAsia="仿宋" w:hAnsi="仿宋" w:cs="仿宋" w:hint="eastAsia"/>
          <w:sz w:val="24"/>
          <w:szCs w:val="24"/>
        </w:rPr>
      </w:pPr>
    </w:p>
    <w:sectPr w:rsidR="002A0B87">
      <w:pgSz w:w="16838" w:h="11906" w:orient="landscape"/>
      <w:pgMar w:top="1021" w:right="1134" w:bottom="1021" w:left="1134" w:header="851" w:footer="851" w:gutter="0"/>
      <w:cols w:space="425"/>
      <w:docGrid w:type="linesAndChar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204D2" w14:textId="77777777" w:rsidR="00D407FF" w:rsidRDefault="00D407FF">
      <w:r>
        <w:separator/>
      </w:r>
    </w:p>
  </w:endnote>
  <w:endnote w:type="continuationSeparator" w:id="0">
    <w:p w14:paraId="29D898D5" w14:textId="77777777" w:rsidR="00D407FF" w:rsidRDefault="00D40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974277"/>
    </w:sdtPr>
    <w:sdtEndPr/>
    <w:sdtContent>
      <w:p w14:paraId="7C4F9648" w14:textId="77777777" w:rsidR="002A0B87" w:rsidRDefault="00D407F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D1A80" w14:textId="77777777" w:rsidR="00D407FF" w:rsidRDefault="00D407FF">
      <w:r>
        <w:separator/>
      </w:r>
    </w:p>
  </w:footnote>
  <w:footnote w:type="continuationSeparator" w:id="0">
    <w:p w14:paraId="3A9E6DB9" w14:textId="77777777" w:rsidR="00D407FF" w:rsidRDefault="00D407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A881B" w14:textId="77777777" w:rsidR="002A0B87" w:rsidRDefault="00D407FF">
    <w:pPr>
      <w:pStyle w:val="a7"/>
      <w:rPr>
        <w:rFonts w:ascii="黑体" w:eastAsia="黑体" w:hAnsi="黑体"/>
        <w:b/>
        <w:bCs/>
        <w:sz w:val="32"/>
        <w:szCs w:val="32"/>
      </w:rPr>
    </w:pPr>
    <w:r>
      <w:rPr>
        <w:rFonts w:ascii="黑体" w:eastAsia="黑体" w:hAnsi="黑体" w:hint="eastAsia"/>
        <w:b/>
        <w:bCs/>
        <w:sz w:val="32"/>
        <w:szCs w:val="32"/>
      </w:rPr>
      <w:t>第七届中国国际“互联网</w:t>
    </w:r>
    <w:r>
      <w:rPr>
        <w:rFonts w:ascii="黑体" w:eastAsia="黑体" w:hAnsi="黑体" w:hint="eastAsia"/>
        <w:b/>
        <w:bCs/>
        <w:sz w:val="32"/>
        <w:szCs w:val="32"/>
      </w:rPr>
      <w:t>+</w:t>
    </w:r>
    <w:r>
      <w:rPr>
        <w:rFonts w:ascii="黑体" w:eastAsia="黑体" w:hAnsi="黑体" w:hint="eastAsia"/>
        <w:b/>
        <w:bCs/>
        <w:sz w:val="32"/>
        <w:szCs w:val="32"/>
      </w:rPr>
      <w:t>”大学生创新创业大赛评审规则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4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36CA"/>
    <w:rsid w:val="0004797E"/>
    <w:rsid w:val="00074C46"/>
    <w:rsid w:val="00096800"/>
    <w:rsid w:val="000F13F0"/>
    <w:rsid w:val="00175C3A"/>
    <w:rsid w:val="0018514E"/>
    <w:rsid w:val="001A719D"/>
    <w:rsid w:val="001F5735"/>
    <w:rsid w:val="00233DF9"/>
    <w:rsid w:val="00236552"/>
    <w:rsid w:val="002652AA"/>
    <w:rsid w:val="002A0B87"/>
    <w:rsid w:val="002D1C4D"/>
    <w:rsid w:val="002F58BD"/>
    <w:rsid w:val="00365EA0"/>
    <w:rsid w:val="0038445D"/>
    <w:rsid w:val="00395CA8"/>
    <w:rsid w:val="003E1730"/>
    <w:rsid w:val="003E426D"/>
    <w:rsid w:val="003F7B73"/>
    <w:rsid w:val="0041786A"/>
    <w:rsid w:val="0044765E"/>
    <w:rsid w:val="00450DAD"/>
    <w:rsid w:val="00455F35"/>
    <w:rsid w:val="00466CDA"/>
    <w:rsid w:val="00482691"/>
    <w:rsid w:val="0049506A"/>
    <w:rsid w:val="004C16B5"/>
    <w:rsid w:val="00503613"/>
    <w:rsid w:val="005D1843"/>
    <w:rsid w:val="00622874"/>
    <w:rsid w:val="00630F4A"/>
    <w:rsid w:val="0063139C"/>
    <w:rsid w:val="00632DB4"/>
    <w:rsid w:val="00680BB2"/>
    <w:rsid w:val="006860CA"/>
    <w:rsid w:val="006945EE"/>
    <w:rsid w:val="006B445C"/>
    <w:rsid w:val="007116AC"/>
    <w:rsid w:val="00715603"/>
    <w:rsid w:val="00715B17"/>
    <w:rsid w:val="007250F1"/>
    <w:rsid w:val="007458CC"/>
    <w:rsid w:val="0074635B"/>
    <w:rsid w:val="00746693"/>
    <w:rsid w:val="00761C8F"/>
    <w:rsid w:val="00761F1D"/>
    <w:rsid w:val="00782563"/>
    <w:rsid w:val="00785521"/>
    <w:rsid w:val="007B4F8F"/>
    <w:rsid w:val="007C5438"/>
    <w:rsid w:val="00807CCE"/>
    <w:rsid w:val="00821EEF"/>
    <w:rsid w:val="008936CA"/>
    <w:rsid w:val="008C4B1A"/>
    <w:rsid w:val="008F61B4"/>
    <w:rsid w:val="009016B7"/>
    <w:rsid w:val="00923F02"/>
    <w:rsid w:val="00941C98"/>
    <w:rsid w:val="0095613B"/>
    <w:rsid w:val="009741B0"/>
    <w:rsid w:val="00986C17"/>
    <w:rsid w:val="009B79BE"/>
    <w:rsid w:val="009C3197"/>
    <w:rsid w:val="009C43F1"/>
    <w:rsid w:val="009D29EF"/>
    <w:rsid w:val="009D5087"/>
    <w:rsid w:val="009D5CC3"/>
    <w:rsid w:val="009F3BD7"/>
    <w:rsid w:val="00A158AB"/>
    <w:rsid w:val="00A405A0"/>
    <w:rsid w:val="00A60FA6"/>
    <w:rsid w:val="00A84684"/>
    <w:rsid w:val="00A86B7B"/>
    <w:rsid w:val="00A97A8A"/>
    <w:rsid w:val="00AC089E"/>
    <w:rsid w:val="00AC7A57"/>
    <w:rsid w:val="00AE2509"/>
    <w:rsid w:val="00AF09CD"/>
    <w:rsid w:val="00AF1122"/>
    <w:rsid w:val="00B021DA"/>
    <w:rsid w:val="00B24F02"/>
    <w:rsid w:val="00B75B50"/>
    <w:rsid w:val="00BF1554"/>
    <w:rsid w:val="00C07E0F"/>
    <w:rsid w:val="00C2795B"/>
    <w:rsid w:val="00C4302E"/>
    <w:rsid w:val="00C70A77"/>
    <w:rsid w:val="00C90AD8"/>
    <w:rsid w:val="00CA4B7D"/>
    <w:rsid w:val="00CC1DB3"/>
    <w:rsid w:val="00CD145B"/>
    <w:rsid w:val="00CD5865"/>
    <w:rsid w:val="00CD7675"/>
    <w:rsid w:val="00CF4695"/>
    <w:rsid w:val="00D05307"/>
    <w:rsid w:val="00D26AD1"/>
    <w:rsid w:val="00D332C4"/>
    <w:rsid w:val="00D3599E"/>
    <w:rsid w:val="00D407FF"/>
    <w:rsid w:val="00D927C5"/>
    <w:rsid w:val="00DB501F"/>
    <w:rsid w:val="00DF6206"/>
    <w:rsid w:val="00E12A15"/>
    <w:rsid w:val="00E334BB"/>
    <w:rsid w:val="00E60174"/>
    <w:rsid w:val="00E709CF"/>
    <w:rsid w:val="00EA2BA5"/>
    <w:rsid w:val="00EB5CA0"/>
    <w:rsid w:val="00F25CE4"/>
    <w:rsid w:val="00F40CC5"/>
    <w:rsid w:val="00F82243"/>
    <w:rsid w:val="00F82CA3"/>
    <w:rsid w:val="00FB42BD"/>
    <w:rsid w:val="00FF66A0"/>
    <w:rsid w:val="00FF6F0B"/>
    <w:rsid w:val="01266DE0"/>
    <w:rsid w:val="03C84F7E"/>
    <w:rsid w:val="04246DD8"/>
    <w:rsid w:val="05B175A9"/>
    <w:rsid w:val="05EF4C01"/>
    <w:rsid w:val="06A638AA"/>
    <w:rsid w:val="0A054E41"/>
    <w:rsid w:val="0A113938"/>
    <w:rsid w:val="0A44617B"/>
    <w:rsid w:val="103E1697"/>
    <w:rsid w:val="10E2721D"/>
    <w:rsid w:val="12F73226"/>
    <w:rsid w:val="1361537F"/>
    <w:rsid w:val="16AC16F4"/>
    <w:rsid w:val="18355489"/>
    <w:rsid w:val="18A27628"/>
    <w:rsid w:val="19297AB4"/>
    <w:rsid w:val="19786613"/>
    <w:rsid w:val="1BE837E7"/>
    <w:rsid w:val="1F7A72A7"/>
    <w:rsid w:val="2008241C"/>
    <w:rsid w:val="208C4AEF"/>
    <w:rsid w:val="252E3F9D"/>
    <w:rsid w:val="28024512"/>
    <w:rsid w:val="28780458"/>
    <w:rsid w:val="289D6A1D"/>
    <w:rsid w:val="28BB58AA"/>
    <w:rsid w:val="29176703"/>
    <w:rsid w:val="291A5E57"/>
    <w:rsid w:val="2A2947C4"/>
    <w:rsid w:val="2AE83F4F"/>
    <w:rsid w:val="2AE9677B"/>
    <w:rsid w:val="2B293F56"/>
    <w:rsid w:val="2C3F207D"/>
    <w:rsid w:val="2E136DA2"/>
    <w:rsid w:val="2ED935EE"/>
    <w:rsid w:val="2FD77A8F"/>
    <w:rsid w:val="31346778"/>
    <w:rsid w:val="316D5C81"/>
    <w:rsid w:val="3337375E"/>
    <w:rsid w:val="346314DD"/>
    <w:rsid w:val="37071FD5"/>
    <w:rsid w:val="39E733B4"/>
    <w:rsid w:val="3CD530D9"/>
    <w:rsid w:val="3F762E5F"/>
    <w:rsid w:val="41D8755F"/>
    <w:rsid w:val="42F30E2E"/>
    <w:rsid w:val="432D4946"/>
    <w:rsid w:val="45AB4029"/>
    <w:rsid w:val="45E40855"/>
    <w:rsid w:val="47EC2373"/>
    <w:rsid w:val="4ADA0E87"/>
    <w:rsid w:val="4C3F3BB4"/>
    <w:rsid w:val="4C771740"/>
    <w:rsid w:val="4CCA399C"/>
    <w:rsid w:val="4EAF71EC"/>
    <w:rsid w:val="4F1D3C41"/>
    <w:rsid w:val="50206801"/>
    <w:rsid w:val="51447503"/>
    <w:rsid w:val="54DC5165"/>
    <w:rsid w:val="558649FD"/>
    <w:rsid w:val="55E720B4"/>
    <w:rsid w:val="57450EF0"/>
    <w:rsid w:val="5798553F"/>
    <w:rsid w:val="57E150B4"/>
    <w:rsid w:val="582E170A"/>
    <w:rsid w:val="5B477DDE"/>
    <w:rsid w:val="5EDF7D5B"/>
    <w:rsid w:val="600018F0"/>
    <w:rsid w:val="60271FBE"/>
    <w:rsid w:val="6027423D"/>
    <w:rsid w:val="603753C9"/>
    <w:rsid w:val="61D44794"/>
    <w:rsid w:val="62A03B93"/>
    <w:rsid w:val="6364396D"/>
    <w:rsid w:val="64A00BFE"/>
    <w:rsid w:val="679D4B63"/>
    <w:rsid w:val="6A273482"/>
    <w:rsid w:val="6B03329B"/>
    <w:rsid w:val="6BAB1FB7"/>
    <w:rsid w:val="6C2F0267"/>
    <w:rsid w:val="6C711CF4"/>
    <w:rsid w:val="6F2F19F7"/>
    <w:rsid w:val="6FB82C9B"/>
    <w:rsid w:val="6FD028ED"/>
    <w:rsid w:val="70706B11"/>
    <w:rsid w:val="71596531"/>
    <w:rsid w:val="73056231"/>
    <w:rsid w:val="735B5595"/>
    <w:rsid w:val="73741E7B"/>
    <w:rsid w:val="7420581E"/>
    <w:rsid w:val="745858C2"/>
    <w:rsid w:val="74E934AE"/>
    <w:rsid w:val="751D102C"/>
    <w:rsid w:val="76672187"/>
    <w:rsid w:val="77385CCD"/>
    <w:rsid w:val="7B396CC1"/>
    <w:rsid w:val="7C570525"/>
    <w:rsid w:val="7F5D7C9F"/>
    <w:rsid w:val="7FE4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C1FA9A"/>
  <w15:docId w15:val="{DF36C256-6C7D-4E80-BA84-4D164E9ED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仿宋_GB2312" w:hAnsi="Times New Roman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rPr>
      <w:rFonts w:eastAsia="宋体" w:cs="Times New Roman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Cs w:val="32"/>
    </w:rPr>
  </w:style>
  <w:style w:type="character" w:customStyle="1" w:styleId="a8">
    <w:name w:val="页眉 字符"/>
    <w:basedOn w:val="a0"/>
    <w:link w:val="a7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自定义 1">
      <a:majorFont>
        <a:latin typeface="Times New Roman"/>
        <a:ea typeface="方正小标宋简体"/>
        <a:cs typeface=""/>
      </a:majorFont>
      <a:minorFont>
        <a:latin typeface="Times New Roman"/>
        <a:ea typeface="仿宋_GB2312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562</Words>
  <Characters>3209</Characters>
  <Application>Microsoft Office Word</Application>
  <DocSecurity>0</DocSecurity>
  <Lines>26</Lines>
  <Paragraphs>7</Paragraphs>
  <ScaleCrop>false</ScaleCrop>
  <Company>scut</Company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saking</dc:creator>
  <cp:lastModifiedBy>李振</cp:lastModifiedBy>
  <cp:revision>21</cp:revision>
  <cp:lastPrinted>2021-04-29T01:44:00Z</cp:lastPrinted>
  <dcterms:created xsi:type="dcterms:W3CDTF">2021-04-27T08:12:00Z</dcterms:created>
  <dcterms:modified xsi:type="dcterms:W3CDTF">2022-03-08T14:20:00Z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B898777D6DD2400E8BB8FDCDB3DBDB41</vt:lpwstr>
  </property>
</Properties>
</file>